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6A" w:rsidRDefault="00E7286A" w:rsidP="00E7286A">
      <w:pPr>
        <w:pStyle w:val="NoSpacing"/>
        <w:jc w:val="center"/>
        <w:rPr>
          <w:rFonts w:ascii="Bookman Old Style" w:hAnsi="Bookman Old Style"/>
          <w:b/>
          <w:bCs/>
          <w:sz w:val="20"/>
          <w:szCs w:val="18"/>
        </w:rPr>
      </w:pPr>
      <w:r w:rsidRPr="001A7974">
        <w:rPr>
          <w:rFonts w:ascii="Bookman Old Style" w:hAnsi="Bookman Old Style"/>
          <w:b/>
          <w:bCs/>
        </w:rPr>
        <w:t>DELHI DEVELOPMENT AUTHORITY</w:t>
      </w:r>
    </w:p>
    <w:p w:rsidR="00E7286A" w:rsidRPr="00BD323E" w:rsidRDefault="00E7286A" w:rsidP="00E7286A">
      <w:pPr>
        <w:pStyle w:val="NoSpacing"/>
        <w:jc w:val="center"/>
        <w:rPr>
          <w:rFonts w:ascii="Bookman Old Style" w:hAnsi="Bookman Old Style"/>
          <w:b/>
          <w:bCs/>
          <w:sz w:val="20"/>
          <w:szCs w:val="18"/>
        </w:rPr>
      </w:pPr>
      <w:r>
        <w:rPr>
          <w:rFonts w:ascii="Bookman Old Style" w:hAnsi="Bookman Old Style"/>
          <w:b/>
          <w:bCs/>
          <w:sz w:val="20"/>
          <w:szCs w:val="18"/>
        </w:rPr>
        <w:t>OFFICE OF COMMISSIONER (PERSONNEL)</w:t>
      </w:r>
    </w:p>
    <w:p w:rsidR="00E7286A" w:rsidRDefault="00E7286A" w:rsidP="00E7286A">
      <w:pPr>
        <w:pStyle w:val="NoSpacing"/>
        <w:jc w:val="center"/>
        <w:rPr>
          <w:rFonts w:ascii="Bookman Old Style" w:hAnsi="Bookman Old Style"/>
          <w:b/>
          <w:bCs/>
          <w:sz w:val="20"/>
          <w:szCs w:val="18"/>
        </w:rPr>
      </w:pPr>
      <w:r w:rsidRPr="00BD323E">
        <w:rPr>
          <w:rFonts w:ascii="Bookman Old Style" w:hAnsi="Bookman Old Style"/>
          <w:b/>
          <w:bCs/>
          <w:sz w:val="20"/>
          <w:szCs w:val="18"/>
        </w:rPr>
        <w:t>WELFARE SECTION</w:t>
      </w:r>
    </w:p>
    <w:p w:rsidR="00E7286A" w:rsidRPr="00BD323E" w:rsidRDefault="00E7286A" w:rsidP="00E7286A">
      <w:pPr>
        <w:pStyle w:val="NoSpacing"/>
        <w:jc w:val="center"/>
        <w:rPr>
          <w:rFonts w:ascii="Bookman Old Style" w:hAnsi="Bookman Old Style"/>
          <w:sz w:val="20"/>
          <w:szCs w:val="18"/>
        </w:rPr>
      </w:pPr>
    </w:p>
    <w:p w:rsidR="00E7286A" w:rsidRPr="001A7974" w:rsidRDefault="00E7286A" w:rsidP="00E7286A">
      <w:pPr>
        <w:pStyle w:val="NoSpacing"/>
        <w:rPr>
          <w:rFonts w:ascii="Bookman Old Style" w:hAnsi="Bookman Old Style"/>
          <w:b/>
          <w:bCs/>
        </w:rPr>
      </w:pPr>
      <w:r w:rsidRPr="001A7974">
        <w:rPr>
          <w:rFonts w:ascii="Bookman Old Style" w:hAnsi="Bookman Old Style"/>
          <w:b/>
          <w:bCs/>
        </w:rPr>
        <w:t>No.F.11(08)2012-16/Welfare/Pt./</w:t>
      </w:r>
      <w:r>
        <w:rPr>
          <w:rFonts w:ascii="Bookman Old Style" w:hAnsi="Bookman Old Style"/>
          <w:b/>
          <w:bCs/>
        </w:rPr>
        <w:t>496</w:t>
      </w:r>
      <w:r w:rsidRPr="001A7974">
        <w:rPr>
          <w:rFonts w:ascii="Bookman Old Style" w:hAnsi="Bookman Old Style"/>
          <w:b/>
          <w:bCs/>
        </w:rPr>
        <w:tab/>
      </w:r>
      <w:r w:rsidRPr="001A7974">
        <w:rPr>
          <w:rFonts w:ascii="Bookman Old Style" w:hAnsi="Bookman Old Style"/>
          <w:b/>
          <w:bCs/>
        </w:rPr>
        <w:tab/>
      </w:r>
      <w:r w:rsidRPr="001A7974">
        <w:rPr>
          <w:rFonts w:ascii="Bookman Old Style" w:hAnsi="Bookman Old Style"/>
          <w:b/>
          <w:bCs/>
        </w:rPr>
        <w:tab/>
      </w:r>
      <w:r w:rsidRPr="001A7974">
        <w:rPr>
          <w:rFonts w:ascii="Bookman Old Style" w:hAnsi="Bookman Old Style"/>
          <w:b/>
          <w:bCs/>
        </w:rPr>
        <w:tab/>
        <w:t>Dated:</w:t>
      </w:r>
      <w:r>
        <w:rPr>
          <w:rFonts w:ascii="Bookman Old Style" w:hAnsi="Bookman Old Style"/>
          <w:b/>
          <w:bCs/>
        </w:rPr>
        <w:t>05/12/</w:t>
      </w:r>
      <w:r w:rsidR="00EC45A7">
        <w:rPr>
          <w:rFonts w:ascii="Bookman Old Style" w:hAnsi="Bookman Old Style"/>
          <w:b/>
          <w:bCs/>
        </w:rPr>
        <w:t>20</w:t>
      </w:r>
      <w:r>
        <w:rPr>
          <w:rFonts w:ascii="Bookman Old Style" w:hAnsi="Bookman Old Style"/>
          <w:b/>
          <w:bCs/>
        </w:rPr>
        <w:t>16</w:t>
      </w:r>
    </w:p>
    <w:p w:rsidR="00E7286A" w:rsidRPr="001A7974" w:rsidRDefault="00E7286A" w:rsidP="00E7286A">
      <w:pPr>
        <w:pStyle w:val="NoSpacing"/>
        <w:rPr>
          <w:rFonts w:ascii="Bookman Old Style" w:hAnsi="Bookman Old Style"/>
        </w:rPr>
      </w:pPr>
    </w:p>
    <w:p w:rsidR="00E7286A" w:rsidRPr="001A7974" w:rsidRDefault="00E7286A" w:rsidP="00E7286A">
      <w:pPr>
        <w:pStyle w:val="NoSpacing"/>
        <w:ind w:left="270"/>
        <w:jc w:val="center"/>
        <w:rPr>
          <w:rFonts w:ascii="Bookman Old Style" w:hAnsi="Bookman Old Style"/>
          <w:b/>
          <w:bCs/>
          <w:u w:val="single"/>
        </w:rPr>
      </w:pPr>
      <w:r w:rsidRPr="001A7974">
        <w:rPr>
          <w:rFonts w:ascii="Bookman Old Style" w:hAnsi="Bookman Old Style"/>
          <w:b/>
          <w:bCs/>
          <w:u w:val="single"/>
        </w:rPr>
        <w:t>C I R C U L A R</w:t>
      </w:r>
    </w:p>
    <w:p w:rsidR="00E7286A" w:rsidRPr="001A7974" w:rsidRDefault="00E7286A" w:rsidP="00E7286A">
      <w:pPr>
        <w:pStyle w:val="NoSpacing"/>
        <w:tabs>
          <w:tab w:val="left" w:pos="0"/>
        </w:tabs>
        <w:ind w:left="270"/>
        <w:jc w:val="both"/>
        <w:rPr>
          <w:rFonts w:ascii="Verdana" w:hAnsi="Verdana"/>
          <w:b/>
          <w:bCs/>
          <w:u w:val="single"/>
        </w:rPr>
      </w:pPr>
    </w:p>
    <w:p w:rsidR="00E7286A" w:rsidRPr="001A7974" w:rsidRDefault="00E7286A" w:rsidP="00E7286A">
      <w:pPr>
        <w:spacing w:after="0" w:line="240" w:lineRule="auto"/>
        <w:ind w:right="-86"/>
        <w:jc w:val="both"/>
        <w:rPr>
          <w:rFonts w:ascii="Bookman Old Style" w:hAnsi="Bookman Old Style"/>
          <w:b/>
          <w:szCs w:val="22"/>
        </w:rPr>
      </w:pPr>
      <w:r w:rsidRPr="001A7974">
        <w:rPr>
          <w:rFonts w:ascii="Bookman Old Style" w:hAnsi="Bookman Old Style"/>
          <w:b/>
          <w:szCs w:val="22"/>
        </w:rPr>
        <w:t xml:space="preserve">Sub:      Amendment of activity-wise time frame for processing of retirement </w:t>
      </w:r>
      <w:r>
        <w:rPr>
          <w:rFonts w:ascii="Bookman Old Style" w:hAnsi="Bookman Old Style"/>
          <w:b/>
          <w:szCs w:val="22"/>
        </w:rPr>
        <w:tab/>
        <w:t xml:space="preserve">   </w:t>
      </w:r>
      <w:r w:rsidRPr="001A7974">
        <w:rPr>
          <w:rFonts w:ascii="Bookman Old Style" w:hAnsi="Bookman Old Style"/>
          <w:b/>
          <w:szCs w:val="22"/>
        </w:rPr>
        <w:t>cases.</w:t>
      </w:r>
    </w:p>
    <w:p w:rsidR="00E7286A" w:rsidRPr="005A7DFA" w:rsidRDefault="00E7286A" w:rsidP="00E7286A">
      <w:pPr>
        <w:spacing w:after="0" w:line="240" w:lineRule="auto"/>
        <w:ind w:left="720" w:right="-86" w:hanging="436"/>
        <w:jc w:val="both"/>
        <w:rPr>
          <w:rFonts w:ascii="Bookman Old Style" w:hAnsi="Bookman Old Style"/>
          <w:sz w:val="4"/>
          <w:szCs w:val="8"/>
        </w:rPr>
      </w:pPr>
    </w:p>
    <w:p w:rsidR="00E7286A" w:rsidRPr="001A7974" w:rsidRDefault="00E7286A" w:rsidP="00E7286A">
      <w:pPr>
        <w:spacing w:after="0" w:line="240" w:lineRule="auto"/>
        <w:ind w:left="720" w:right="-86" w:hanging="436"/>
        <w:jc w:val="both"/>
        <w:rPr>
          <w:rFonts w:ascii="Bookman Old Style" w:hAnsi="Bookman Old Style"/>
          <w:sz w:val="6"/>
          <w:szCs w:val="22"/>
        </w:rPr>
      </w:pPr>
    </w:p>
    <w:p w:rsidR="00E7286A" w:rsidRPr="00AF748C" w:rsidRDefault="00E7286A" w:rsidP="00E7286A">
      <w:pPr>
        <w:spacing w:after="0"/>
        <w:ind w:right="-86" w:firstLine="850"/>
        <w:jc w:val="both"/>
        <w:rPr>
          <w:rFonts w:ascii="Bookman Old Style" w:hAnsi="Bookman Old Style"/>
          <w:sz w:val="18"/>
          <w:szCs w:val="18"/>
        </w:rPr>
      </w:pPr>
      <w:r w:rsidRPr="00AF748C">
        <w:rPr>
          <w:rFonts w:ascii="Bookman Old Style" w:hAnsi="Bookman Old Style"/>
          <w:sz w:val="20"/>
        </w:rPr>
        <w:t>DoPT vide order No.F.18(3)2015-Estt.(Pay-I) dated 02.03.2016 issued instructions regarding recovery of wrongful/excess payments made to the Government servants.  The said OM has also been made applicable in DDA with the approval of VC, DDA vide F&amp;E Circular No.09/2016 dated 26.04.2016.</w:t>
      </w:r>
    </w:p>
    <w:p w:rsidR="00E7286A" w:rsidRPr="00AF748C" w:rsidRDefault="00E7286A" w:rsidP="00E7286A">
      <w:pPr>
        <w:spacing w:after="0"/>
        <w:ind w:right="-86" w:firstLine="850"/>
        <w:jc w:val="both"/>
        <w:rPr>
          <w:rFonts w:ascii="Bookman Old Style" w:hAnsi="Bookman Old Style"/>
          <w:sz w:val="18"/>
          <w:szCs w:val="18"/>
        </w:rPr>
      </w:pPr>
      <w:r w:rsidRPr="00AF748C">
        <w:rPr>
          <w:rFonts w:ascii="Bookman Old Style" w:hAnsi="Bookman Old Style"/>
          <w:sz w:val="20"/>
        </w:rPr>
        <w:t xml:space="preserve">“DOPT vide above mentioned Office Memorandum has referred to Hon’ble Supreme Court orders regarding wrongful recovery wherein recovery from employees (Class-3 &amp; 4 employees) and recovery from retired employees/employees </w:t>
      </w:r>
      <w:r w:rsidRPr="00AF748C">
        <w:rPr>
          <w:rFonts w:ascii="Bookman Old Style" w:hAnsi="Bookman Old Style"/>
          <w:b/>
          <w:sz w:val="20"/>
        </w:rPr>
        <w:t>due to retire within one year</w:t>
      </w:r>
      <w:r w:rsidRPr="00AF748C">
        <w:rPr>
          <w:rFonts w:ascii="Bookman Old Style" w:hAnsi="Bookman Old Style"/>
          <w:sz w:val="20"/>
        </w:rPr>
        <w:t xml:space="preserve">, </w:t>
      </w:r>
      <w:r w:rsidRPr="00AF748C">
        <w:rPr>
          <w:rFonts w:ascii="Bookman Old Style" w:hAnsi="Bookman Old Style"/>
          <w:b/>
          <w:sz w:val="20"/>
          <w:u w:val="single"/>
        </w:rPr>
        <w:t>have been disallowed</w:t>
      </w:r>
      <w:r w:rsidRPr="00AF748C">
        <w:rPr>
          <w:rFonts w:ascii="Bookman Old Style" w:hAnsi="Bookman Old Style"/>
          <w:sz w:val="20"/>
        </w:rPr>
        <w:t>.”</w:t>
      </w:r>
    </w:p>
    <w:p w:rsidR="00E7286A" w:rsidRPr="00AF748C" w:rsidRDefault="00E7286A" w:rsidP="00E7286A">
      <w:pPr>
        <w:spacing w:after="0"/>
        <w:ind w:left="284" w:right="-86" w:firstLine="850"/>
        <w:jc w:val="both"/>
        <w:rPr>
          <w:rFonts w:ascii="Bookman Old Style" w:hAnsi="Bookman Old Style"/>
          <w:sz w:val="12"/>
          <w:szCs w:val="18"/>
        </w:rPr>
      </w:pPr>
    </w:p>
    <w:p w:rsidR="00E7286A" w:rsidRPr="00AF748C" w:rsidRDefault="00E7286A" w:rsidP="00E7286A">
      <w:pPr>
        <w:spacing w:after="0"/>
        <w:ind w:right="-86" w:firstLine="850"/>
        <w:jc w:val="both"/>
        <w:rPr>
          <w:rFonts w:ascii="Bookman Old Style" w:hAnsi="Bookman Old Style"/>
          <w:sz w:val="18"/>
          <w:szCs w:val="18"/>
        </w:rPr>
      </w:pPr>
      <w:r w:rsidRPr="00AF748C">
        <w:rPr>
          <w:rFonts w:ascii="Bookman Old Style" w:hAnsi="Bookman Old Style"/>
          <w:sz w:val="20"/>
        </w:rPr>
        <w:t>For further guidelines/directions regarding recovery of wrongful/excess payments made to the Government servants, after due discussions and deliberations, following decisions are hereby circulated for strict compliance by all concerned :-</w:t>
      </w:r>
    </w:p>
    <w:p w:rsidR="00E7286A" w:rsidRPr="00AF748C" w:rsidRDefault="00E7286A" w:rsidP="00E7286A">
      <w:pPr>
        <w:spacing w:after="0"/>
        <w:ind w:right="-86" w:firstLine="850"/>
        <w:jc w:val="both"/>
        <w:rPr>
          <w:rFonts w:ascii="Bookman Old Style" w:hAnsi="Bookman Old Style"/>
          <w:sz w:val="4"/>
          <w:szCs w:val="18"/>
        </w:rPr>
      </w:pPr>
    </w:p>
    <w:p w:rsidR="00E7286A" w:rsidRPr="00AF748C" w:rsidRDefault="00E7286A" w:rsidP="00E7286A">
      <w:pPr>
        <w:spacing w:after="0"/>
        <w:ind w:right="283" w:firstLine="850"/>
        <w:jc w:val="both"/>
        <w:rPr>
          <w:rFonts w:ascii="Bookman Old Style" w:hAnsi="Bookman Old Style"/>
          <w:sz w:val="2"/>
          <w:szCs w:val="18"/>
        </w:rPr>
      </w:pPr>
    </w:p>
    <w:p w:rsidR="00E7286A" w:rsidRPr="00AF748C" w:rsidRDefault="00E7286A" w:rsidP="00E7286A">
      <w:pPr>
        <w:spacing w:after="0"/>
        <w:ind w:right="283" w:firstLine="850"/>
        <w:jc w:val="both"/>
        <w:rPr>
          <w:rFonts w:ascii="Bookman Old Style" w:hAnsi="Bookman Old Style"/>
          <w:sz w:val="2"/>
          <w:szCs w:val="18"/>
        </w:rPr>
      </w:pPr>
    </w:p>
    <w:p w:rsidR="00E7286A" w:rsidRPr="00AF748C" w:rsidRDefault="00E7286A" w:rsidP="00E7286A">
      <w:pPr>
        <w:spacing w:after="0" w:line="240" w:lineRule="auto"/>
        <w:ind w:left="900" w:hanging="450"/>
        <w:jc w:val="both"/>
        <w:rPr>
          <w:rFonts w:ascii="Bookman Old Style" w:hAnsi="Bookman Old Style"/>
          <w:sz w:val="20"/>
        </w:rPr>
      </w:pPr>
      <w:r w:rsidRPr="00AF748C">
        <w:rPr>
          <w:rFonts w:ascii="Bookman Old Style" w:hAnsi="Bookman Old Style"/>
          <w:sz w:val="20"/>
        </w:rPr>
        <w:t>1.</w:t>
      </w:r>
      <w:r w:rsidRPr="00AF748C">
        <w:rPr>
          <w:rFonts w:ascii="Bookman Old Style" w:hAnsi="Bookman Old Style"/>
          <w:sz w:val="20"/>
        </w:rPr>
        <w:tab/>
        <w:t xml:space="preserve">In order to avoid any situations of recovery (where over payments are involved due to wrong pay fixation etc.), it was decided that retirement notification will be issued before TWO years of retirement. This is to be made effective from the month of </w:t>
      </w:r>
      <w:r>
        <w:rPr>
          <w:rFonts w:ascii="Bookman Old Style" w:hAnsi="Bookman Old Style"/>
          <w:sz w:val="20"/>
        </w:rPr>
        <w:t>November</w:t>
      </w:r>
      <w:r w:rsidRPr="00AF748C">
        <w:rPr>
          <w:rFonts w:ascii="Bookman Old Style" w:hAnsi="Bookman Old Style"/>
          <w:sz w:val="20"/>
        </w:rPr>
        <w:t>, 2016 onwards.</w:t>
      </w:r>
    </w:p>
    <w:p w:rsidR="00E7286A" w:rsidRPr="00AF748C" w:rsidRDefault="00E7286A" w:rsidP="00E7286A">
      <w:pPr>
        <w:pStyle w:val="ListParagraph"/>
        <w:spacing w:after="0" w:line="240" w:lineRule="auto"/>
        <w:jc w:val="both"/>
        <w:rPr>
          <w:rFonts w:ascii="Bookman Old Style" w:hAnsi="Bookman Old Style"/>
          <w:sz w:val="10"/>
          <w:szCs w:val="20"/>
        </w:rPr>
      </w:pPr>
    </w:p>
    <w:p w:rsidR="00E7286A" w:rsidRPr="00AF748C" w:rsidRDefault="00E7286A" w:rsidP="00E7286A">
      <w:pPr>
        <w:pStyle w:val="ListParagraph"/>
        <w:spacing w:after="0" w:line="240" w:lineRule="auto"/>
        <w:ind w:left="900"/>
        <w:jc w:val="both"/>
        <w:rPr>
          <w:rFonts w:ascii="Bookman Old Style" w:hAnsi="Bookman Old Style"/>
          <w:sz w:val="18"/>
          <w:szCs w:val="18"/>
        </w:rPr>
      </w:pPr>
      <w:r w:rsidRPr="00AF748C">
        <w:rPr>
          <w:rFonts w:ascii="Bookman Old Style" w:hAnsi="Bookman Old Style"/>
          <w:sz w:val="20"/>
          <w:szCs w:val="20"/>
        </w:rPr>
        <w:t>It was also decided that retirement notification of 2018 (tentative) is to be pursued and finalized immediately by Welfare Department and also by Director (W/C).</w:t>
      </w:r>
    </w:p>
    <w:p w:rsidR="00E7286A" w:rsidRPr="00AF748C" w:rsidRDefault="00E7286A" w:rsidP="00E7286A">
      <w:pPr>
        <w:spacing w:after="0" w:line="240" w:lineRule="auto"/>
        <w:ind w:left="900" w:hanging="450"/>
        <w:jc w:val="both"/>
        <w:rPr>
          <w:rFonts w:ascii="Bookman Old Style" w:hAnsi="Bookman Old Style"/>
          <w:sz w:val="20"/>
        </w:rPr>
      </w:pPr>
      <w:r w:rsidRPr="00AF748C">
        <w:rPr>
          <w:rFonts w:ascii="Bookman Old Style" w:hAnsi="Bookman Old Style"/>
          <w:sz w:val="20"/>
        </w:rPr>
        <w:t>2.</w:t>
      </w:r>
      <w:r w:rsidRPr="00AF748C">
        <w:rPr>
          <w:rFonts w:ascii="Bookman Old Style" w:hAnsi="Bookman Old Style"/>
          <w:sz w:val="20"/>
        </w:rPr>
        <w:tab/>
        <w:t>Amended time frame</w:t>
      </w:r>
      <w:r>
        <w:rPr>
          <w:rFonts w:ascii="Bookman Old Style" w:hAnsi="Bookman Old Style"/>
          <w:sz w:val="20"/>
        </w:rPr>
        <w:t xml:space="preserve"> of all the</w:t>
      </w:r>
      <w:r w:rsidRPr="00AF748C">
        <w:rPr>
          <w:rFonts w:ascii="Bookman Old Style" w:hAnsi="Bookman Old Style"/>
          <w:sz w:val="20"/>
        </w:rPr>
        <w:t xml:space="preserve"> activit</w:t>
      </w:r>
      <w:r>
        <w:rPr>
          <w:rFonts w:ascii="Bookman Old Style" w:hAnsi="Bookman Old Style"/>
          <w:sz w:val="20"/>
        </w:rPr>
        <w:t>ies pertaining to retirement payment</w:t>
      </w:r>
      <w:r w:rsidRPr="00AF748C">
        <w:rPr>
          <w:rFonts w:ascii="Bookman Old Style" w:hAnsi="Bookman Old Style"/>
          <w:sz w:val="20"/>
        </w:rPr>
        <w:t xml:space="preserve"> schedule is enclosed along</w:t>
      </w:r>
      <w:r>
        <w:rPr>
          <w:rFonts w:ascii="Bookman Old Style" w:hAnsi="Bookman Old Style"/>
          <w:sz w:val="20"/>
        </w:rPr>
        <w:t>with</w:t>
      </w:r>
      <w:r w:rsidRPr="00AF748C">
        <w:rPr>
          <w:rFonts w:ascii="Bookman Old Style" w:hAnsi="Bookman Old Style"/>
          <w:sz w:val="20"/>
        </w:rPr>
        <w:t xml:space="preserve"> this </w:t>
      </w:r>
      <w:r>
        <w:rPr>
          <w:rFonts w:ascii="Bookman Old Style" w:hAnsi="Bookman Old Style"/>
          <w:sz w:val="20"/>
        </w:rPr>
        <w:t>C</w:t>
      </w:r>
      <w:r w:rsidRPr="00AF748C">
        <w:rPr>
          <w:rFonts w:ascii="Bookman Old Style" w:hAnsi="Bookman Old Style"/>
          <w:sz w:val="20"/>
        </w:rPr>
        <w:t>ircular. All concerned may note for strict compliance of time allocated to them. The time frame is separate for regular staff and for Work-charged staff due to the reasons that in case of Work-charged staff, the competency to accept the pension papers lies with respective DDOs/Ex. Engineer/Dy. Director (Hort.) whereas for regular staff, it is done at the Head Quarters Office.</w:t>
      </w:r>
    </w:p>
    <w:p w:rsidR="00E7286A" w:rsidRPr="00AF748C" w:rsidRDefault="00E7286A" w:rsidP="00E7286A">
      <w:pPr>
        <w:spacing w:after="0" w:line="240" w:lineRule="auto"/>
        <w:ind w:left="900" w:hanging="450"/>
        <w:jc w:val="both"/>
        <w:rPr>
          <w:rFonts w:ascii="Bookman Old Style" w:hAnsi="Bookman Old Style"/>
          <w:sz w:val="20"/>
        </w:rPr>
      </w:pPr>
      <w:r w:rsidRPr="00AF748C">
        <w:rPr>
          <w:rFonts w:ascii="Bookman Old Style" w:hAnsi="Bookman Old Style"/>
          <w:sz w:val="20"/>
        </w:rPr>
        <w:t>3.</w:t>
      </w:r>
      <w:r w:rsidRPr="00AF748C">
        <w:rPr>
          <w:rFonts w:ascii="Bookman Old Style" w:hAnsi="Bookman Old Style"/>
          <w:sz w:val="20"/>
        </w:rPr>
        <w:tab/>
        <w:t>It was also decided that to pursue with the waiver of recovery cases, if any, there will be Nodal Officer from follow</w:t>
      </w:r>
      <w:r>
        <w:rPr>
          <w:rFonts w:ascii="Bookman Old Style" w:hAnsi="Bookman Old Style"/>
          <w:sz w:val="20"/>
        </w:rPr>
        <w:t>ing</w:t>
      </w:r>
      <w:r w:rsidRPr="00AF748C">
        <w:rPr>
          <w:rFonts w:ascii="Bookman Old Style" w:hAnsi="Bookman Old Style"/>
          <w:sz w:val="20"/>
        </w:rPr>
        <w:t xml:space="preserve"> offices:-</w:t>
      </w:r>
    </w:p>
    <w:p w:rsidR="00E7286A" w:rsidRPr="00AF748C" w:rsidRDefault="00E7286A" w:rsidP="00E7286A">
      <w:pPr>
        <w:spacing w:after="0" w:line="240" w:lineRule="auto"/>
        <w:ind w:left="1170"/>
        <w:jc w:val="both"/>
        <w:rPr>
          <w:rFonts w:ascii="Bookman Old Style" w:hAnsi="Bookman Old Style"/>
          <w:sz w:val="20"/>
        </w:rPr>
      </w:pPr>
      <w:r w:rsidRPr="00AF748C">
        <w:rPr>
          <w:rFonts w:ascii="Bookman Old Style" w:hAnsi="Bookman Old Style"/>
          <w:sz w:val="20"/>
        </w:rPr>
        <w:t>(a)</w:t>
      </w:r>
      <w:r w:rsidRPr="00AF748C">
        <w:rPr>
          <w:rFonts w:ascii="Bookman Old Style" w:hAnsi="Bookman Old Style"/>
          <w:sz w:val="20"/>
        </w:rPr>
        <w:tab/>
        <w:t xml:space="preserve"> Dy. Director (W</w:t>
      </w:r>
      <w:r>
        <w:rPr>
          <w:rFonts w:ascii="Bookman Old Style" w:hAnsi="Bookman Old Style"/>
          <w:sz w:val="20"/>
        </w:rPr>
        <w:t>elfare</w:t>
      </w:r>
      <w:r w:rsidRPr="00AF748C">
        <w:rPr>
          <w:rFonts w:ascii="Bookman Old Style" w:hAnsi="Bookman Old Style"/>
          <w:sz w:val="20"/>
        </w:rPr>
        <w:t xml:space="preserve">) </w:t>
      </w:r>
      <w:r>
        <w:rPr>
          <w:rFonts w:ascii="Bookman Old Style" w:hAnsi="Bookman Old Style"/>
          <w:sz w:val="20"/>
        </w:rPr>
        <w:t>for regular staff</w:t>
      </w:r>
      <w:r w:rsidRPr="00AF748C">
        <w:rPr>
          <w:rFonts w:ascii="Bookman Old Style" w:hAnsi="Bookman Old Style"/>
          <w:sz w:val="20"/>
        </w:rPr>
        <w:t>.</w:t>
      </w:r>
    </w:p>
    <w:p w:rsidR="00E7286A" w:rsidRPr="00AF748C" w:rsidRDefault="00E7286A" w:rsidP="00E7286A">
      <w:pPr>
        <w:spacing w:after="0" w:line="240" w:lineRule="auto"/>
        <w:ind w:left="1170"/>
        <w:jc w:val="both"/>
        <w:rPr>
          <w:rFonts w:ascii="Bookman Old Style" w:hAnsi="Bookman Old Style"/>
          <w:sz w:val="20"/>
        </w:rPr>
      </w:pPr>
      <w:r w:rsidRPr="00AF748C">
        <w:rPr>
          <w:rFonts w:ascii="Bookman Old Style" w:hAnsi="Bookman Old Style"/>
          <w:sz w:val="20"/>
        </w:rPr>
        <w:t>(b) Dy. Director of Director (W/C) Office.</w:t>
      </w:r>
    </w:p>
    <w:p w:rsidR="00E7286A" w:rsidRPr="00AF748C" w:rsidRDefault="00E7286A" w:rsidP="00E7286A">
      <w:pPr>
        <w:spacing w:after="0" w:line="240" w:lineRule="auto"/>
        <w:ind w:left="1170"/>
        <w:jc w:val="both"/>
        <w:rPr>
          <w:rFonts w:ascii="Bookman Old Style" w:hAnsi="Bookman Old Style"/>
          <w:sz w:val="20"/>
        </w:rPr>
      </w:pPr>
      <w:r w:rsidRPr="00AF748C">
        <w:rPr>
          <w:rFonts w:ascii="Bookman Old Style" w:hAnsi="Bookman Old Style"/>
          <w:sz w:val="20"/>
        </w:rPr>
        <w:t>(c) A.O.(Works)-I (Nodal Officer from Finance Wing).</w:t>
      </w:r>
    </w:p>
    <w:p w:rsidR="00E7286A" w:rsidRPr="00AF748C" w:rsidRDefault="00E7286A" w:rsidP="00E7286A">
      <w:pPr>
        <w:spacing w:after="0" w:line="240" w:lineRule="auto"/>
        <w:ind w:left="900" w:hanging="450"/>
        <w:jc w:val="both"/>
        <w:rPr>
          <w:rFonts w:ascii="Bookman Old Style" w:hAnsi="Bookman Old Style"/>
          <w:sz w:val="20"/>
        </w:rPr>
      </w:pPr>
      <w:r w:rsidRPr="00AF748C">
        <w:rPr>
          <w:rFonts w:ascii="Bookman Old Style" w:hAnsi="Bookman Old Style"/>
          <w:sz w:val="20"/>
        </w:rPr>
        <w:t>4.</w:t>
      </w:r>
      <w:r w:rsidRPr="00AF748C">
        <w:rPr>
          <w:rFonts w:ascii="Bookman Old Style" w:hAnsi="Bookman Old Style"/>
          <w:sz w:val="20"/>
        </w:rPr>
        <w:tab/>
        <w:t>During pre-audit, the cases of recovery detected by Works Audit Cell will be summarized by A.O.(Works)-I for sending it to respective Nodal Officer [DD(PB)/DD(W/C)] (only in respect of cases where recovery is not possible i.e. it is not before ONE year of retirement).</w:t>
      </w:r>
      <w:r>
        <w:rPr>
          <w:rFonts w:ascii="Bookman Old Style" w:hAnsi="Bookman Old Style"/>
          <w:sz w:val="20"/>
        </w:rPr>
        <w:t xml:space="preserve"> </w:t>
      </w:r>
      <w:r>
        <w:rPr>
          <w:rFonts w:ascii="Bookman Old Style" w:hAnsi="Bookman Old Style"/>
          <w:b/>
          <w:bCs/>
          <w:sz w:val="20"/>
        </w:rPr>
        <w:t xml:space="preserve">“Works Audit Cell will have to comprehensively pin-point the reasons of recovery/excess payments. Thereafter the action for working out the amount of recovery/excess payments involved and also the officers responsible for these wrongful recovery/excess payments shall be taken by the concerned DDOs and intimated to A.O.(W)-I, so that these cases are processed by administratative Nodal Officers,   i.e.DD(PB) or DD(W/C) office.” </w:t>
      </w:r>
      <w:r w:rsidRPr="00AF748C">
        <w:rPr>
          <w:rFonts w:ascii="Bookman Old Style" w:hAnsi="Bookman Old Style"/>
          <w:sz w:val="20"/>
        </w:rPr>
        <w:t xml:space="preserve"> </w:t>
      </w:r>
    </w:p>
    <w:p w:rsidR="00E7286A" w:rsidRPr="005A7DFA" w:rsidRDefault="00E7286A" w:rsidP="00E7286A">
      <w:pPr>
        <w:spacing w:after="0" w:line="240" w:lineRule="auto"/>
        <w:ind w:left="900" w:hanging="450"/>
        <w:jc w:val="both"/>
        <w:rPr>
          <w:rFonts w:ascii="Bookman Old Style" w:hAnsi="Bookman Old Style"/>
          <w:sz w:val="14"/>
          <w:szCs w:val="14"/>
        </w:rPr>
      </w:pPr>
    </w:p>
    <w:p w:rsidR="00E7286A" w:rsidRDefault="00E7286A" w:rsidP="00E7286A">
      <w:pPr>
        <w:spacing w:after="0" w:line="240" w:lineRule="auto"/>
        <w:ind w:left="900" w:hanging="450"/>
        <w:jc w:val="both"/>
        <w:rPr>
          <w:rFonts w:ascii="Bookman Old Style" w:hAnsi="Bookman Old Style"/>
          <w:szCs w:val="22"/>
        </w:rPr>
      </w:pPr>
      <w:r w:rsidRPr="00AF748C">
        <w:rPr>
          <w:rFonts w:ascii="Bookman Old Style" w:hAnsi="Bookman Old Style"/>
          <w:sz w:val="20"/>
        </w:rPr>
        <w:tab/>
        <w:t>This</w:t>
      </w:r>
      <w:r>
        <w:rPr>
          <w:rFonts w:ascii="Bookman Old Style" w:hAnsi="Bookman Old Style"/>
          <w:sz w:val="20"/>
        </w:rPr>
        <w:t xml:space="preserve"> is</w:t>
      </w:r>
      <w:r w:rsidRPr="00AF748C">
        <w:rPr>
          <w:rFonts w:ascii="Bookman Old Style" w:hAnsi="Bookman Old Style"/>
          <w:sz w:val="20"/>
        </w:rPr>
        <w:t xml:space="preserve"> issue</w:t>
      </w:r>
      <w:r>
        <w:rPr>
          <w:rFonts w:ascii="Bookman Old Style" w:hAnsi="Bookman Old Style"/>
          <w:sz w:val="20"/>
        </w:rPr>
        <w:t>d</w:t>
      </w:r>
      <w:r w:rsidRPr="00AF748C">
        <w:rPr>
          <w:rFonts w:ascii="Bookman Old Style" w:hAnsi="Bookman Old Style"/>
          <w:sz w:val="20"/>
        </w:rPr>
        <w:t xml:space="preserve"> with the approval of Vice-Chairman, DDA.</w:t>
      </w:r>
    </w:p>
    <w:p w:rsidR="00E7286A" w:rsidRPr="005A7DFA" w:rsidRDefault="00E7286A" w:rsidP="00E7286A">
      <w:pPr>
        <w:spacing w:after="0" w:line="240" w:lineRule="auto"/>
        <w:ind w:left="900" w:hanging="450"/>
        <w:jc w:val="both"/>
        <w:rPr>
          <w:rFonts w:ascii="Bookman Old Style" w:hAnsi="Bookman Old Style"/>
          <w:sz w:val="18"/>
          <w:szCs w:val="18"/>
        </w:rPr>
      </w:pPr>
    </w:p>
    <w:p w:rsidR="00E7286A" w:rsidRDefault="00E7286A" w:rsidP="00E7286A">
      <w:pPr>
        <w:spacing w:after="0" w:line="240" w:lineRule="auto"/>
        <w:ind w:left="900" w:hanging="450"/>
        <w:jc w:val="both"/>
        <w:rPr>
          <w:rFonts w:ascii="Bookman Old Style" w:hAnsi="Bookman Old Style"/>
          <w:b/>
          <w:bCs/>
          <w:szCs w:val="22"/>
          <w:u w:val="single"/>
        </w:rPr>
      </w:pPr>
      <w:r>
        <w:rPr>
          <w:rFonts w:ascii="Bookman Old Style" w:hAnsi="Bookman Old Style"/>
          <w:b/>
          <w:bCs/>
          <w:szCs w:val="22"/>
          <w:u w:val="single"/>
        </w:rPr>
        <w:t>Encl: As stated above.</w:t>
      </w:r>
    </w:p>
    <w:p w:rsidR="00E7286A" w:rsidRDefault="00E7286A" w:rsidP="00E7286A">
      <w:pPr>
        <w:spacing w:after="0" w:line="240" w:lineRule="auto"/>
        <w:ind w:left="900" w:hanging="450"/>
        <w:jc w:val="both"/>
        <w:rPr>
          <w:rFonts w:ascii="Bookman Old Style" w:hAnsi="Bookman Old Style"/>
          <w:b/>
          <w:bCs/>
          <w:szCs w:val="22"/>
          <w:u w:val="single"/>
        </w:rPr>
      </w:pPr>
    </w:p>
    <w:p w:rsidR="00E7286A" w:rsidRDefault="00E7286A" w:rsidP="00E7286A">
      <w:pPr>
        <w:spacing w:after="0" w:line="240" w:lineRule="auto"/>
        <w:ind w:left="1620"/>
        <w:jc w:val="both"/>
        <w:rPr>
          <w:rFonts w:ascii="Bookman Old Style" w:hAnsi="Bookman Old Style"/>
          <w:b/>
          <w:bCs/>
          <w:sz w:val="24"/>
          <w:szCs w:val="10"/>
        </w:rPr>
      </w:pPr>
      <w:r>
        <w:rPr>
          <w:rFonts w:ascii="Bookman Old Style" w:hAnsi="Bookman Old Style"/>
          <w:b/>
          <w:bCs/>
          <w:sz w:val="24"/>
          <w:szCs w:val="10"/>
        </w:rPr>
        <w:t xml:space="preserve"> -sd/-</w:t>
      </w:r>
      <w:r>
        <w:rPr>
          <w:rFonts w:ascii="Bookman Old Style" w:hAnsi="Bookman Old Style"/>
          <w:b/>
          <w:bCs/>
          <w:sz w:val="24"/>
          <w:szCs w:val="10"/>
        </w:rPr>
        <w:tab/>
      </w:r>
      <w:r>
        <w:rPr>
          <w:rFonts w:ascii="Bookman Old Style" w:hAnsi="Bookman Old Style"/>
          <w:b/>
          <w:bCs/>
          <w:sz w:val="24"/>
          <w:szCs w:val="10"/>
        </w:rPr>
        <w:tab/>
      </w:r>
      <w:r>
        <w:rPr>
          <w:rFonts w:ascii="Bookman Old Style" w:hAnsi="Bookman Old Style"/>
          <w:b/>
          <w:bCs/>
          <w:sz w:val="24"/>
          <w:szCs w:val="10"/>
        </w:rPr>
        <w:tab/>
      </w:r>
      <w:r>
        <w:rPr>
          <w:rFonts w:ascii="Bookman Old Style" w:hAnsi="Bookman Old Style"/>
          <w:b/>
          <w:bCs/>
          <w:sz w:val="24"/>
          <w:szCs w:val="10"/>
        </w:rPr>
        <w:tab/>
      </w:r>
      <w:r>
        <w:rPr>
          <w:rFonts w:ascii="Bookman Old Style" w:hAnsi="Bookman Old Style"/>
          <w:b/>
          <w:bCs/>
          <w:sz w:val="24"/>
          <w:szCs w:val="10"/>
        </w:rPr>
        <w:tab/>
      </w:r>
      <w:r>
        <w:rPr>
          <w:rFonts w:ascii="Bookman Old Style" w:hAnsi="Bookman Old Style"/>
          <w:b/>
          <w:bCs/>
          <w:sz w:val="24"/>
          <w:szCs w:val="10"/>
        </w:rPr>
        <w:tab/>
        <w:t xml:space="preserve">       -sd/-</w:t>
      </w:r>
    </w:p>
    <w:p w:rsidR="00E7286A" w:rsidRPr="00E7286A" w:rsidRDefault="00E7286A" w:rsidP="00E7286A">
      <w:pPr>
        <w:spacing w:after="0" w:line="240" w:lineRule="auto"/>
        <w:ind w:firstLine="720"/>
        <w:jc w:val="both"/>
        <w:rPr>
          <w:rFonts w:ascii="Bookman Old Style" w:hAnsi="Bookman Old Style"/>
          <w:b/>
          <w:bCs/>
          <w:sz w:val="24"/>
          <w:szCs w:val="10"/>
        </w:rPr>
      </w:pPr>
      <w:r>
        <w:rPr>
          <w:rFonts w:ascii="Bookman Old Style" w:hAnsi="Bookman Old Style"/>
          <w:b/>
          <w:bCs/>
          <w:sz w:val="24"/>
          <w:szCs w:val="10"/>
        </w:rPr>
        <w:t xml:space="preserve">        </w:t>
      </w:r>
      <w:r w:rsidRPr="00E7286A">
        <w:rPr>
          <w:rFonts w:ascii="Bookman Old Style" w:hAnsi="Bookman Old Style"/>
          <w:b/>
          <w:bCs/>
          <w:sz w:val="20"/>
          <w:szCs w:val="10"/>
        </w:rPr>
        <w:t>30/11/16</w:t>
      </w:r>
      <w:r>
        <w:rPr>
          <w:rFonts w:ascii="Bookman Old Style" w:hAnsi="Bookman Old Style"/>
          <w:b/>
          <w:bCs/>
          <w:sz w:val="24"/>
          <w:szCs w:val="10"/>
        </w:rPr>
        <w:tab/>
      </w:r>
      <w:r>
        <w:rPr>
          <w:rFonts w:ascii="Bookman Old Style" w:hAnsi="Bookman Old Style"/>
          <w:b/>
          <w:bCs/>
          <w:sz w:val="24"/>
          <w:szCs w:val="10"/>
        </w:rPr>
        <w:tab/>
      </w:r>
      <w:r>
        <w:rPr>
          <w:rFonts w:ascii="Bookman Old Style" w:hAnsi="Bookman Old Style"/>
          <w:b/>
          <w:bCs/>
          <w:sz w:val="24"/>
          <w:szCs w:val="10"/>
        </w:rPr>
        <w:tab/>
      </w:r>
      <w:r>
        <w:rPr>
          <w:rFonts w:ascii="Bookman Old Style" w:hAnsi="Bookman Old Style"/>
          <w:b/>
          <w:bCs/>
          <w:sz w:val="24"/>
          <w:szCs w:val="10"/>
        </w:rPr>
        <w:tab/>
      </w:r>
      <w:r>
        <w:rPr>
          <w:rFonts w:ascii="Bookman Old Style" w:hAnsi="Bookman Old Style"/>
          <w:b/>
          <w:bCs/>
          <w:sz w:val="24"/>
          <w:szCs w:val="10"/>
        </w:rPr>
        <w:tab/>
      </w:r>
      <w:r>
        <w:rPr>
          <w:rFonts w:ascii="Bookman Old Style" w:hAnsi="Bookman Old Style"/>
          <w:b/>
          <w:bCs/>
          <w:sz w:val="24"/>
          <w:szCs w:val="10"/>
        </w:rPr>
        <w:tab/>
      </w:r>
      <w:r w:rsidRPr="00E7286A">
        <w:rPr>
          <w:rFonts w:ascii="Bookman Old Style" w:hAnsi="Bookman Old Style"/>
          <w:b/>
          <w:bCs/>
          <w:sz w:val="20"/>
          <w:szCs w:val="10"/>
        </w:rPr>
        <w:t xml:space="preserve">   30/11/16</w:t>
      </w:r>
    </w:p>
    <w:p w:rsidR="00E7286A" w:rsidRDefault="00E7286A" w:rsidP="00E7286A">
      <w:pPr>
        <w:spacing w:after="0" w:line="240" w:lineRule="auto"/>
        <w:ind w:left="900" w:hanging="450"/>
        <w:jc w:val="both"/>
        <w:rPr>
          <w:rFonts w:ascii="Bookman Old Style" w:hAnsi="Bookman Old Style"/>
          <w:b/>
          <w:bCs/>
          <w:szCs w:val="22"/>
        </w:rPr>
      </w:pPr>
      <w:r>
        <w:rPr>
          <w:rFonts w:ascii="Bookman Old Style" w:hAnsi="Bookman Old Style"/>
          <w:b/>
          <w:bCs/>
          <w:szCs w:val="22"/>
        </w:rPr>
        <w:tab/>
        <w:t>( Santosh Kumar )</w:t>
      </w:r>
      <w:r>
        <w:rPr>
          <w:rFonts w:ascii="Bookman Old Style" w:hAnsi="Bookman Old Style"/>
          <w:b/>
          <w:bCs/>
          <w:szCs w:val="22"/>
        </w:rPr>
        <w:tab/>
      </w:r>
      <w:r>
        <w:rPr>
          <w:rFonts w:ascii="Bookman Old Style" w:hAnsi="Bookman Old Style"/>
          <w:b/>
          <w:bCs/>
          <w:szCs w:val="22"/>
        </w:rPr>
        <w:tab/>
      </w:r>
      <w:r>
        <w:rPr>
          <w:rFonts w:ascii="Bookman Old Style" w:hAnsi="Bookman Old Style"/>
          <w:b/>
          <w:bCs/>
          <w:szCs w:val="22"/>
        </w:rPr>
        <w:tab/>
      </w:r>
      <w:r>
        <w:rPr>
          <w:rFonts w:ascii="Bookman Old Style" w:hAnsi="Bookman Old Style"/>
          <w:b/>
          <w:bCs/>
          <w:szCs w:val="22"/>
        </w:rPr>
        <w:tab/>
      </w:r>
      <w:r>
        <w:rPr>
          <w:rFonts w:ascii="Bookman Old Style" w:hAnsi="Bookman Old Style"/>
          <w:b/>
          <w:bCs/>
          <w:szCs w:val="22"/>
        </w:rPr>
        <w:tab/>
        <w:t>( M.K. Gupta )</w:t>
      </w:r>
    </w:p>
    <w:p w:rsidR="00E7286A" w:rsidRDefault="00E7286A" w:rsidP="00E7286A">
      <w:pPr>
        <w:spacing w:after="0" w:line="240" w:lineRule="auto"/>
        <w:ind w:left="900" w:hanging="450"/>
        <w:jc w:val="both"/>
        <w:rPr>
          <w:rFonts w:ascii="Bookman Old Style" w:hAnsi="Bookman Old Style"/>
          <w:b/>
          <w:bCs/>
          <w:szCs w:val="22"/>
        </w:rPr>
      </w:pPr>
      <w:r>
        <w:rPr>
          <w:rFonts w:ascii="Bookman Old Style" w:hAnsi="Bookman Old Style"/>
          <w:b/>
          <w:bCs/>
          <w:szCs w:val="22"/>
        </w:rPr>
        <w:t xml:space="preserve">   Chief Accounts Officer</w:t>
      </w:r>
      <w:r>
        <w:rPr>
          <w:rFonts w:ascii="Bookman Old Style" w:hAnsi="Bookman Old Style"/>
          <w:b/>
          <w:bCs/>
          <w:szCs w:val="22"/>
        </w:rPr>
        <w:tab/>
      </w:r>
      <w:r>
        <w:rPr>
          <w:rFonts w:ascii="Bookman Old Style" w:hAnsi="Bookman Old Style"/>
          <w:b/>
          <w:bCs/>
          <w:szCs w:val="22"/>
        </w:rPr>
        <w:tab/>
      </w:r>
      <w:r>
        <w:rPr>
          <w:rFonts w:ascii="Bookman Old Style" w:hAnsi="Bookman Old Style"/>
          <w:b/>
          <w:bCs/>
          <w:szCs w:val="22"/>
        </w:rPr>
        <w:tab/>
      </w:r>
      <w:r>
        <w:rPr>
          <w:rFonts w:ascii="Bookman Old Style" w:hAnsi="Bookman Old Style"/>
          <w:b/>
          <w:bCs/>
          <w:szCs w:val="22"/>
        </w:rPr>
        <w:tab/>
        <w:t xml:space="preserve">    Commissioner (Pers.)</w:t>
      </w:r>
    </w:p>
    <w:p w:rsidR="00E7286A" w:rsidRPr="005A7DFA" w:rsidRDefault="00E7286A" w:rsidP="00E7286A">
      <w:pPr>
        <w:spacing w:after="0" w:line="240" w:lineRule="auto"/>
        <w:ind w:left="900" w:hanging="450"/>
        <w:jc w:val="both"/>
        <w:rPr>
          <w:rFonts w:ascii="Bookman Old Style" w:hAnsi="Bookman Old Style"/>
          <w:b/>
          <w:bCs/>
          <w:sz w:val="16"/>
          <w:szCs w:val="16"/>
        </w:rPr>
      </w:pPr>
    </w:p>
    <w:p w:rsidR="00E7286A" w:rsidRDefault="00E7286A" w:rsidP="00E7286A">
      <w:pPr>
        <w:spacing w:after="0" w:line="240" w:lineRule="auto"/>
        <w:ind w:left="900" w:hanging="450"/>
        <w:jc w:val="both"/>
        <w:rPr>
          <w:rFonts w:ascii="Bookman Old Style" w:hAnsi="Bookman Old Style"/>
          <w:b/>
          <w:bCs/>
          <w:szCs w:val="22"/>
          <w:u w:val="single"/>
        </w:rPr>
      </w:pPr>
      <w:r w:rsidRPr="0061254B">
        <w:rPr>
          <w:rFonts w:ascii="Bookman Old Style" w:hAnsi="Bookman Old Style"/>
          <w:b/>
          <w:bCs/>
          <w:szCs w:val="22"/>
          <w:u w:val="single"/>
        </w:rPr>
        <w:t>All HODs/Chief Engineers(DDA)</w:t>
      </w:r>
    </w:p>
    <w:p w:rsidR="00E7286A" w:rsidRDefault="00E7286A" w:rsidP="00E7286A">
      <w:pPr>
        <w:spacing w:after="0" w:line="240" w:lineRule="auto"/>
        <w:ind w:left="900" w:hanging="450"/>
        <w:jc w:val="both"/>
        <w:rPr>
          <w:rFonts w:ascii="Bookman Old Style" w:hAnsi="Bookman Old Style"/>
          <w:b/>
          <w:bCs/>
          <w:szCs w:val="22"/>
        </w:rPr>
      </w:pPr>
      <w:r>
        <w:rPr>
          <w:rFonts w:ascii="Bookman Old Style" w:hAnsi="Bookman Old Style"/>
          <w:b/>
          <w:bCs/>
          <w:szCs w:val="22"/>
        </w:rPr>
        <w:t>Copy to :-</w:t>
      </w:r>
    </w:p>
    <w:p w:rsidR="00E7286A" w:rsidRDefault="00E7286A" w:rsidP="00E7286A">
      <w:pPr>
        <w:pStyle w:val="ListParagraph"/>
        <w:numPr>
          <w:ilvl w:val="1"/>
          <w:numId w:val="1"/>
        </w:numPr>
        <w:spacing w:after="0" w:line="240" w:lineRule="auto"/>
        <w:jc w:val="both"/>
        <w:rPr>
          <w:rFonts w:ascii="Bookman Old Style" w:hAnsi="Bookman Old Style"/>
          <w:b/>
          <w:bCs/>
        </w:rPr>
      </w:pPr>
      <w:r>
        <w:rPr>
          <w:rFonts w:ascii="Bookman Old Style" w:hAnsi="Bookman Old Style"/>
          <w:b/>
          <w:bCs/>
        </w:rPr>
        <w:t>OSD TO VC.</w:t>
      </w:r>
    </w:p>
    <w:p w:rsidR="00E7286A" w:rsidRDefault="00E7286A" w:rsidP="00E7286A">
      <w:pPr>
        <w:pStyle w:val="ListParagraph"/>
        <w:numPr>
          <w:ilvl w:val="1"/>
          <w:numId w:val="1"/>
        </w:numPr>
        <w:spacing w:after="0" w:line="240" w:lineRule="auto"/>
        <w:jc w:val="both"/>
        <w:rPr>
          <w:rFonts w:ascii="Bookman Old Style" w:hAnsi="Bookman Old Style"/>
          <w:b/>
          <w:bCs/>
        </w:rPr>
      </w:pPr>
      <w:r>
        <w:rPr>
          <w:rFonts w:ascii="Bookman Old Style" w:hAnsi="Bookman Old Style"/>
          <w:b/>
          <w:bCs/>
        </w:rPr>
        <w:t>EM/FM/PC(P)/CVO/CAO.</w:t>
      </w:r>
    </w:p>
    <w:p w:rsidR="00E7286A" w:rsidRDefault="00E7286A" w:rsidP="00E7286A">
      <w:pPr>
        <w:pStyle w:val="ListParagraph"/>
        <w:numPr>
          <w:ilvl w:val="1"/>
          <w:numId w:val="1"/>
        </w:numPr>
        <w:spacing w:after="0" w:line="240" w:lineRule="auto"/>
        <w:jc w:val="both"/>
        <w:rPr>
          <w:rFonts w:ascii="Bookman Old Style" w:hAnsi="Bookman Old Style"/>
          <w:b/>
          <w:bCs/>
        </w:rPr>
      </w:pPr>
      <w:r>
        <w:rPr>
          <w:rFonts w:ascii="Bookman Old Style" w:hAnsi="Bookman Old Style"/>
          <w:b/>
          <w:bCs/>
        </w:rPr>
        <w:t>Director(Personnel)-I, II.</w:t>
      </w:r>
    </w:p>
    <w:p w:rsidR="00E7286A" w:rsidRDefault="00E7286A" w:rsidP="00E7286A">
      <w:pPr>
        <w:pStyle w:val="ListParagraph"/>
        <w:numPr>
          <w:ilvl w:val="1"/>
          <w:numId w:val="1"/>
        </w:numPr>
        <w:spacing w:after="0" w:line="240" w:lineRule="auto"/>
        <w:jc w:val="both"/>
        <w:rPr>
          <w:rFonts w:ascii="Bookman Old Style" w:hAnsi="Bookman Old Style"/>
          <w:b/>
          <w:bCs/>
        </w:rPr>
      </w:pPr>
      <w:r>
        <w:rPr>
          <w:rFonts w:ascii="Bookman Old Style" w:hAnsi="Bookman Old Style"/>
          <w:b/>
          <w:bCs/>
        </w:rPr>
        <w:t>Dy. Director (Personnel)-I, II, III, IV &amp; V.</w:t>
      </w:r>
    </w:p>
    <w:p w:rsidR="00E7286A" w:rsidRDefault="00E7286A" w:rsidP="00E7286A">
      <w:pPr>
        <w:pStyle w:val="ListParagraph"/>
        <w:numPr>
          <w:ilvl w:val="1"/>
          <w:numId w:val="1"/>
        </w:numPr>
        <w:spacing w:after="0" w:line="240" w:lineRule="auto"/>
        <w:jc w:val="both"/>
        <w:rPr>
          <w:rFonts w:ascii="Bookman Old Style" w:hAnsi="Bookman Old Style"/>
          <w:b/>
          <w:bCs/>
        </w:rPr>
      </w:pPr>
      <w:r>
        <w:rPr>
          <w:rFonts w:ascii="Bookman Old Style" w:hAnsi="Bookman Old Style"/>
          <w:b/>
          <w:bCs/>
        </w:rPr>
        <w:t>All Dy. CAOs.</w:t>
      </w:r>
    </w:p>
    <w:p w:rsidR="00E7286A" w:rsidRDefault="00E7286A" w:rsidP="00E7286A">
      <w:pPr>
        <w:pStyle w:val="ListParagraph"/>
        <w:numPr>
          <w:ilvl w:val="1"/>
          <w:numId w:val="1"/>
        </w:numPr>
        <w:spacing w:after="0" w:line="240" w:lineRule="auto"/>
        <w:jc w:val="both"/>
        <w:rPr>
          <w:rFonts w:ascii="Bookman Old Style" w:hAnsi="Bookman Old Style"/>
          <w:b/>
          <w:bCs/>
        </w:rPr>
      </w:pPr>
      <w:r>
        <w:rPr>
          <w:rFonts w:ascii="Bookman Old Style" w:hAnsi="Bookman Old Style"/>
          <w:b/>
          <w:bCs/>
        </w:rPr>
        <w:t>All DDOs.</w:t>
      </w:r>
    </w:p>
    <w:p w:rsidR="00C563CB" w:rsidRDefault="00E7286A" w:rsidP="00E7286A">
      <w:pPr>
        <w:pStyle w:val="ListParagraph"/>
        <w:spacing w:after="0" w:line="240" w:lineRule="auto"/>
        <w:ind w:left="1440"/>
        <w:jc w:val="both"/>
        <w:rPr>
          <w:rFonts w:ascii="Bookman Old Style" w:hAnsi="Bookman Old Style"/>
          <w:b/>
          <w:bCs/>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 xml:space="preserve">    Director (P)-II, DDA</w:t>
      </w:r>
    </w:p>
    <w:p w:rsidR="00EC45A7" w:rsidRDefault="00EC45A7" w:rsidP="00E7286A">
      <w:pPr>
        <w:pStyle w:val="ListParagraph"/>
        <w:spacing w:after="0" w:line="240" w:lineRule="auto"/>
        <w:ind w:left="1440"/>
        <w:jc w:val="both"/>
        <w:rPr>
          <w:rFonts w:ascii="Bookman Old Style" w:hAnsi="Bookman Old Style"/>
          <w:b/>
          <w:bCs/>
        </w:rPr>
      </w:pPr>
    </w:p>
    <w:p w:rsidR="00EC45A7" w:rsidRPr="00D47159" w:rsidRDefault="00EC45A7" w:rsidP="00EC45A7">
      <w:pPr>
        <w:pStyle w:val="NoSpacing"/>
        <w:jc w:val="center"/>
        <w:rPr>
          <w:u w:val="single"/>
        </w:rPr>
      </w:pPr>
      <w:r w:rsidRPr="00D47159">
        <w:rPr>
          <w:u w:val="single"/>
        </w:rPr>
        <w:t>ACTIVITY WISE TIME FRAME FOR PROCESSING OF RETIREMENT CASES</w:t>
      </w:r>
    </w:p>
    <w:p w:rsidR="00EC45A7" w:rsidRDefault="00EC45A7" w:rsidP="00EC45A7">
      <w:pPr>
        <w:pStyle w:val="NoSpacing"/>
        <w:jc w:val="center"/>
        <w:rPr>
          <w:u w:val="single"/>
        </w:rPr>
      </w:pPr>
      <w:r w:rsidRPr="00D47159">
        <w:rPr>
          <w:u w:val="single"/>
        </w:rPr>
        <w:t>(FOR REGULAR STAFF)</w:t>
      </w:r>
    </w:p>
    <w:p w:rsidR="00EC45A7" w:rsidRPr="00D47159" w:rsidRDefault="00EC45A7" w:rsidP="00EC45A7">
      <w:pPr>
        <w:pStyle w:val="NoSpacing"/>
        <w:jc w:val="center"/>
      </w:pPr>
    </w:p>
    <w:tbl>
      <w:tblPr>
        <w:tblStyle w:val="TableGrid"/>
        <w:tblW w:w="9180" w:type="dxa"/>
        <w:tblInd w:w="-162" w:type="dxa"/>
        <w:tblLook w:val="04A0"/>
      </w:tblPr>
      <w:tblGrid>
        <w:gridCol w:w="540"/>
        <w:gridCol w:w="3477"/>
        <w:gridCol w:w="2915"/>
        <w:gridCol w:w="2248"/>
      </w:tblGrid>
      <w:tr w:rsidR="00EC45A7" w:rsidRPr="00D47159" w:rsidTr="00423155">
        <w:tc>
          <w:tcPr>
            <w:tcW w:w="540" w:type="dxa"/>
          </w:tcPr>
          <w:p w:rsidR="00EC45A7" w:rsidRPr="00D47159" w:rsidRDefault="00EC45A7" w:rsidP="00423155">
            <w:pPr>
              <w:pStyle w:val="NoSpacing"/>
            </w:pPr>
            <w:r w:rsidRPr="00D47159">
              <w:t>Sl.</w:t>
            </w:r>
          </w:p>
        </w:tc>
        <w:tc>
          <w:tcPr>
            <w:tcW w:w="3477" w:type="dxa"/>
          </w:tcPr>
          <w:p w:rsidR="00EC45A7" w:rsidRPr="00D47159" w:rsidRDefault="00EC45A7" w:rsidP="00423155">
            <w:pPr>
              <w:pStyle w:val="NoSpacing"/>
            </w:pPr>
            <w:r w:rsidRPr="00D47159">
              <w:t>Activity</w:t>
            </w:r>
          </w:p>
        </w:tc>
        <w:tc>
          <w:tcPr>
            <w:tcW w:w="2915" w:type="dxa"/>
          </w:tcPr>
          <w:p w:rsidR="00EC45A7" w:rsidRPr="00D47159" w:rsidRDefault="00EC45A7" w:rsidP="00423155">
            <w:pPr>
              <w:pStyle w:val="NoSpacing"/>
            </w:pPr>
            <w:r w:rsidRPr="00D47159">
              <w:t>Officer/Official responsible</w:t>
            </w:r>
          </w:p>
        </w:tc>
        <w:tc>
          <w:tcPr>
            <w:tcW w:w="2248" w:type="dxa"/>
          </w:tcPr>
          <w:p w:rsidR="00EC45A7" w:rsidRPr="00D47159" w:rsidRDefault="00EC45A7" w:rsidP="00423155">
            <w:pPr>
              <w:pStyle w:val="NoSpacing"/>
            </w:pPr>
            <w:r w:rsidRPr="00D47159">
              <w:t>Time Frame</w:t>
            </w:r>
          </w:p>
        </w:tc>
      </w:tr>
      <w:tr w:rsidR="00EC45A7" w:rsidRPr="00D47159" w:rsidTr="00423155">
        <w:trPr>
          <w:trHeight w:val="170"/>
        </w:trPr>
        <w:tc>
          <w:tcPr>
            <w:tcW w:w="540" w:type="dxa"/>
          </w:tcPr>
          <w:p w:rsidR="00EC45A7" w:rsidRPr="00162083" w:rsidRDefault="00EC45A7" w:rsidP="00423155">
            <w:pPr>
              <w:pStyle w:val="NoSpacing"/>
              <w:jc w:val="center"/>
              <w:rPr>
                <w:sz w:val="16"/>
                <w:szCs w:val="14"/>
              </w:rPr>
            </w:pPr>
            <w:r w:rsidRPr="00162083">
              <w:rPr>
                <w:sz w:val="16"/>
                <w:szCs w:val="14"/>
              </w:rPr>
              <w:t>1</w:t>
            </w:r>
          </w:p>
        </w:tc>
        <w:tc>
          <w:tcPr>
            <w:tcW w:w="3477" w:type="dxa"/>
          </w:tcPr>
          <w:p w:rsidR="00EC45A7" w:rsidRPr="00162083" w:rsidRDefault="00EC45A7" w:rsidP="00423155">
            <w:pPr>
              <w:pStyle w:val="NoSpacing"/>
              <w:jc w:val="center"/>
              <w:rPr>
                <w:sz w:val="16"/>
                <w:szCs w:val="14"/>
              </w:rPr>
            </w:pPr>
            <w:r w:rsidRPr="00162083">
              <w:rPr>
                <w:sz w:val="16"/>
                <w:szCs w:val="14"/>
              </w:rPr>
              <w:t>2</w:t>
            </w:r>
          </w:p>
        </w:tc>
        <w:tc>
          <w:tcPr>
            <w:tcW w:w="2915" w:type="dxa"/>
          </w:tcPr>
          <w:p w:rsidR="00EC45A7" w:rsidRPr="00162083" w:rsidRDefault="00EC45A7" w:rsidP="00423155">
            <w:pPr>
              <w:pStyle w:val="NoSpacing"/>
              <w:jc w:val="center"/>
              <w:rPr>
                <w:sz w:val="16"/>
                <w:szCs w:val="14"/>
              </w:rPr>
            </w:pPr>
            <w:r w:rsidRPr="00162083">
              <w:rPr>
                <w:sz w:val="16"/>
                <w:szCs w:val="14"/>
              </w:rPr>
              <w:t>3</w:t>
            </w:r>
          </w:p>
        </w:tc>
        <w:tc>
          <w:tcPr>
            <w:tcW w:w="2248" w:type="dxa"/>
          </w:tcPr>
          <w:p w:rsidR="00EC45A7" w:rsidRPr="00162083" w:rsidRDefault="00EC45A7" w:rsidP="00423155">
            <w:pPr>
              <w:pStyle w:val="NoSpacing"/>
              <w:jc w:val="center"/>
              <w:rPr>
                <w:sz w:val="16"/>
                <w:szCs w:val="14"/>
              </w:rPr>
            </w:pPr>
            <w:r w:rsidRPr="00162083">
              <w:rPr>
                <w:sz w:val="16"/>
                <w:szCs w:val="14"/>
              </w:rPr>
              <w:t>4</w:t>
            </w:r>
          </w:p>
        </w:tc>
      </w:tr>
      <w:tr w:rsidR="00EC45A7" w:rsidRPr="00D47159" w:rsidTr="00423155">
        <w:tc>
          <w:tcPr>
            <w:tcW w:w="540" w:type="dxa"/>
          </w:tcPr>
          <w:p w:rsidR="00EC45A7" w:rsidRPr="00D47159" w:rsidRDefault="00EC45A7" w:rsidP="00423155">
            <w:pPr>
              <w:pStyle w:val="NoSpacing"/>
            </w:pPr>
            <w:r w:rsidRPr="00D47159">
              <w:t>1.</w:t>
            </w:r>
          </w:p>
        </w:tc>
        <w:tc>
          <w:tcPr>
            <w:tcW w:w="3477" w:type="dxa"/>
          </w:tcPr>
          <w:p w:rsidR="00EC45A7" w:rsidRPr="00D47159" w:rsidRDefault="00EC45A7" w:rsidP="00423155">
            <w:pPr>
              <w:pStyle w:val="NoSpacing"/>
              <w:jc w:val="both"/>
            </w:pPr>
            <w:r w:rsidRPr="00D47159">
              <w:t>Issue of retirement notification</w:t>
            </w:r>
          </w:p>
        </w:tc>
        <w:tc>
          <w:tcPr>
            <w:tcW w:w="2915" w:type="dxa"/>
          </w:tcPr>
          <w:p w:rsidR="00EC45A7" w:rsidRPr="00D47159" w:rsidRDefault="00EC45A7" w:rsidP="00423155">
            <w:pPr>
              <w:pStyle w:val="NoSpacing"/>
              <w:jc w:val="both"/>
            </w:pPr>
            <w:r w:rsidRPr="00D47159">
              <w:t>Concerned Assistant Director (Pers) Branch in r/o Regular Employee.</w:t>
            </w:r>
          </w:p>
        </w:tc>
        <w:tc>
          <w:tcPr>
            <w:tcW w:w="2248" w:type="dxa"/>
          </w:tcPr>
          <w:p w:rsidR="00EC45A7" w:rsidRPr="00D47159" w:rsidRDefault="00EC45A7" w:rsidP="00423155">
            <w:pPr>
              <w:pStyle w:val="NoSpacing"/>
              <w:jc w:val="both"/>
            </w:pPr>
            <w:r w:rsidRPr="00D47159">
              <w:t>2 year</w:t>
            </w:r>
            <w:r>
              <w:t>s</w:t>
            </w:r>
            <w:r w:rsidRPr="00D47159">
              <w:t xml:space="preserve"> before retirement in a </w:t>
            </w:r>
            <w:r>
              <w:t>consolidated list for the full C</w:t>
            </w:r>
            <w:r w:rsidRPr="00D47159">
              <w:t xml:space="preserve">alendar </w:t>
            </w:r>
            <w:r>
              <w:t>Y</w:t>
            </w:r>
            <w:r w:rsidRPr="00D47159">
              <w:t>ear.</w:t>
            </w:r>
          </w:p>
        </w:tc>
      </w:tr>
      <w:tr w:rsidR="00EC45A7" w:rsidRPr="00D47159" w:rsidTr="00423155">
        <w:tc>
          <w:tcPr>
            <w:tcW w:w="540" w:type="dxa"/>
          </w:tcPr>
          <w:p w:rsidR="00EC45A7" w:rsidRPr="00D47159" w:rsidRDefault="00EC45A7" w:rsidP="00423155">
            <w:pPr>
              <w:pStyle w:val="NoSpacing"/>
            </w:pPr>
            <w:r w:rsidRPr="00D47159">
              <w:t>2.</w:t>
            </w:r>
          </w:p>
        </w:tc>
        <w:tc>
          <w:tcPr>
            <w:tcW w:w="3477" w:type="dxa"/>
          </w:tcPr>
          <w:p w:rsidR="00EC45A7" w:rsidRPr="00D47159" w:rsidRDefault="00EC45A7" w:rsidP="00423155">
            <w:pPr>
              <w:pStyle w:val="NoSpacing"/>
              <w:jc w:val="both"/>
            </w:pPr>
            <w:r w:rsidRPr="00D47159">
              <w:t xml:space="preserve">Submission of </w:t>
            </w:r>
            <w:r>
              <w:t>service</w:t>
            </w:r>
            <w:r w:rsidRPr="00D47159">
              <w:t xml:space="preserve"> </w:t>
            </w:r>
            <w:r>
              <w:t>book</w:t>
            </w:r>
            <w:r w:rsidRPr="00D47159">
              <w:t xml:space="preserve"> to Work</w:t>
            </w:r>
            <w:r>
              <w:t>s</w:t>
            </w:r>
            <w:r w:rsidRPr="00D47159">
              <w:t xml:space="preserve"> Audit Cell for pre</w:t>
            </w:r>
            <w:r>
              <w:t>-</w:t>
            </w:r>
            <w:r w:rsidRPr="00D47159">
              <w:t xml:space="preserve">audit (including checking of pay fixation and ensuring complete action if any revision is required </w:t>
            </w:r>
            <w:r>
              <w:t>with a copy of retirement order affixed on it duly attested by DDO.</w:t>
            </w:r>
          </w:p>
        </w:tc>
        <w:tc>
          <w:tcPr>
            <w:tcW w:w="2915" w:type="dxa"/>
          </w:tcPr>
          <w:p w:rsidR="00EC45A7" w:rsidRPr="00D47159" w:rsidRDefault="00EC45A7" w:rsidP="00423155">
            <w:pPr>
              <w:pStyle w:val="NoSpacing"/>
              <w:jc w:val="both"/>
            </w:pPr>
            <w:r w:rsidRPr="00D47159">
              <w:t>AO</w:t>
            </w:r>
            <w:r>
              <w:t xml:space="preserve"> </w:t>
            </w:r>
            <w:r w:rsidRPr="00D47159">
              <w:t>(Works)</w:t>
            </w:r>
          </w:p>
        </w:tc>
        <w:tc>
          <w:tcPr>
            <w:tcW w:w="2248" w:type="dxa"/>
          </w:tcPr>
          <w:p w:rsidR="00EC45A7" w:rsidRPr="00D47159" w:rsidRDefault="00EC45A7" w:rsidP="00423155">
            <w:pPr>
              <w:pStyle w:val="NoSpacing"/>
              <w:jc w:val="both"/>
            </w:pPr>
            <w:r>
              <w:t>1</w:t>
            </w:r>
            <w:r w:rsidRPr="00D47159">
              <w:t xml:space="preserve"> years</w:t>
            </w:r>
            <w:r>
              <w:t xml:space="preserve"> 11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rsidRPr="00D47159">
              <w:t>3.</w:t>
            </w:r>
          </w:p>
        </w:tc>
        <w:tc>
          <w:tcPr>
            <w:tcW w:w="3477" w:type="dxa"/>
          </w:tcPr>
          <w:p w:rsidR="00EC45A7" w:rsidRPr="00D47159" w:rsidRDefault="00EC45A7" w:rsidP="00423155">
            <w:pPr>
              <w:pStyle w:val="NoSpacing"/>
              <w:jc w:val="both"/>
            </w:pPr>
            <w:r w:rsidRPr="00D47159">
              <w:t xml:space="preserve">In case </w:t>
            </w:r>
            <w:r>
              <w:t xml:space="preserve">of </w:t>
            </w:r>
            <w:r w:rsidRPr="00D47159">
              <w:t>any deficiency on account of service verification, Transfer Entry of Authority share in case of the same in service book, wrong pay fixation, calculation sheet, etc.</w:t>
            </w:r>
          </w:p>
        </w:tc>
        <w:tc>
          <w:tcPr>
            <w:tcW w:w="2915" w:type="dxa"/>
          </w:tcPr>
          <w:p w:rsidR="00EC45A7" w:rsidRPr="00D47159" w:rsidRDefault="00EC45A7" w:rsidP="00423155">
            <w:pPr>
              <w:pStyle w:val="NoSpacing"/>
              <w:jc w:val="both"/>
            </w:pPr>
            <w:r w:rsidRPr="00D47159">
              <w:t>DDO</w:t>
            </w:r>
            <w:r>
              <w:t>/AO (Works)</w:t>
            </w:r>
          </w:p>
        </w:tc>
        <w:tc>
          <w:tcPr>
            <w:tcW w:w="2248" w:type="dxa"/>
          </w:tcPr>
          <w:p w:rsidR="00EC45A7" w:rsidRPr="00D47159" w:rsidRDefault="00EC45A7" w:rsidP="00423155">
            <w:pPr>
              <w:pStyle w:val="NoSpacing"/>
              <w:jc w:val="both"/>
            </w:pPr>
            <w:r>
              <w:t xml:space="preserve">1 </w:t>
            </w:r>
            <w:r w:rsidRPr="00D47159">
              <w:t>years</w:t>
            </w:r>
            <w:r>
              <w:t xml:space="preserve"> 9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rsidRPr="00D47159">
              <w:t>4.</w:t>
            </w:r>
          </w:p>
        </w:tc>
        <w:tc>
          <w:tcPr>
            <w:tcW w:w="3477" w:type="dxa"/>
          </w:tcPr>
          <w:p w:rsidR="00EC45A7" w:rsidRPr="00D47159" w:rsidRDefault="00EC45A7" w:rsidP="00423155">
            <w:pPr>
              <w:pStyle w:val="NoSpacing"/>
              <w:jc w:val="both"/>
            </w:pPr>
            <w:r w:rsidRPr="00D47159">
              <w:t>Immediate action by respective DDO to clear observations/deficiencies pointed by AO (Works)</w:t>
            </w:r>
            <w:r>
              <w:t xml:space="preserve"> </w:t>
            </w:r>
            <w:r w:rsidRPr="00D47159">
              <w:t>at personal level within one week</w:t>
            </w:r>
            <w:r>
              <w:t xml:space="preserve"> (Return to AO (Works) after correction)</w:t>
            </w:r>
            <w:r w:rsidRPr="00D47159">
              <w:t>.</w:t>
            </w:r>
          </w:p>
        </w:tc>
        <w:tc>
          <w:tcPr>
            <w:tcW w:w="2915" w:type="dxa"/>
          </w:tcPr>
          <w:p w:rsidR="00EC45A7" w:rsidRPr="00D47159" w:rsidRDefault="00EC45A7" w:rsidP="00423155">
            <w:pPr>
              <w:pStyle w:val="NoSpacing"/>
              <w:jc w:val="both"/>
            </w:pPr>
            <w:r w:rsidRPr="00D47159">
              <w:t>DDO</w:t>
            </w:r>
          </w:p>
        </w:tc>
        <w:tc>
          <w:tcPr>
            <w:tcW w:w="2248" w:type="dxa"/>
          </w:tcPr>
          <w:p w:rsidR="00EC45A7" w:rsidRPr="00D47159" w:rsidRDefault="00EC45A7" w:rsidP="00423155">
            <w:pPr>
              <w:pStyle w:val="NoSpacing"/>
              <w:jc w:val="both"/>
            </w:pPr>
            <w:r w:rsidRPr="00D47159">
              <w:t>1 years</w:t>
            </w:r>
            <w:r>
              <w:t xml:space="preserve"> 8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rsidRPr="00D47159">
              <w:t>5.</w:t>
            </w:r>
          </w:p>
        </w:tc>
        <w:tc>
          <w:tcPr>
            <w:tcW w:w="3477" w:type="dxa"/>
          </w:tcPr>
          <w:p w:rsidR="00EC45A7" w:rsidRPr="00D47159" w:rsidRDefault="00EC45A7" w:rsidP="00423155">
            <w:pPr>
              <w:pStyle w:val="NoSpacing"/>
              <w:jc w:val="both"/>
            </w:pPr>
            <w:r>
              <w:t>Recovery of over payments. If any.</w:t>
            </w:r>
          </w:p>
        </w:tc>
        <w:tc>
          <w:tcPr>
            <w:tcW w:w="2915" w:type="dxa"/>
          </w:tcPr>
          <w:p w:rsidR="00EC45A7" w:rsidRPr="00D47159" w:rsidRDefault="00EC45A7" w:rsidP="00423155">
            <w:pPr>
              <w:pStyle w:val="NoSpacing"/>
              <w:jc w:val="both"/>
            </w:pPr>
            <w:r>
              <w:t>DDO</w:t>
            </w:r>
          </w:p>
        </w:tc>
        <w:tc>
          <w:tcPr>
            <w:tcW w:w="2248" w:type="dxa"/>
          </w:tcPr>
          <w:p w:rsidR="00EC45A7" w:rsidRPr="00D47159" w:rsidRDefault="00EC45A7" w:rsidP="00423155">
            <w:pPr>
              <w:pStyle w:val="NoSpacing"/>
              <w:jc w:val="both"/>
            </w:pPr>
            <w:r>
              <w:t>1</w:t>
            </w:r>
            <w:r w:rsidRPr="00D47159">
              <w:t xml:space="preserve"> years</w:t>
            </w:r>
            <w:r>
              <w:t xml:space="preserve"> 8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rsidRPr="00D47159">
              <w:t>6.</w:t>
            </w:r>
          </w:p>
        </w:tc>
        <w:tc>
          <w:tcPr>
            <w:tcW w:w="3477" w:type="dxa"/>
          </w:tcPr>
          <w:p w:rsidR="00EC45A7" w:rsidRPr="00D47159" w:rsidRDefault="00EC45A7" w:rsidP="00423155">
            <w:pPr>
              <w:pStyle w:val="NoSpacing"/>
              <w:jc w:val="both"/>
            </w:pPr>
            <w:r w:rsidRPr="00D47159">
              <w:t>Filling up of pension forms</w:t>
            </w:r>
          </w:p>
        </w:tc>
        <w:tc>
          <w:tcPr>
            <w:tcW w:w="2915" w:type="dxa"/>
          </w:tcPr>
          <w:p w:rsidR="00EC45A7" w:rsidRPr="00D47159" w:rsidRDefault="00EC45A7" w:rsidP="00423155">
            <w:pPr>
              <w:pStyle w:val="NoSpacing"/>
              <w:jc w:val="both"/>
            </w:pPr>
            <w:r w:rsidRPr="00D47159">
              <w:t>By the retiring employees with the help of WI</w:t>
            </w:r>
          </w:p>
        </w:tc>
        <w:tc>
          <w:tcPr>
            <w:tcW w:w="2248" w:type="dxa"/>
          </w:tcPr>
          <w:p w:rsidR="00EC45A7" w:rsidRPr="00D47159" w:rsidRDefault="00EC45A7" w:rsidP="00423155">
            <w:pPr>
              <w:pStyle w:val="NoSpacing"/>
              <w:jc w:val="both"/>
            </w:pPr>
            <w:r w:rsidRPr="00D47159">
              <w:t xml:space="preserve">1 </w:t>
            </w:r>
            <w:r>
              <w:t>year</w:t>
            </w:r>
            <w:r w:rsidRPr="00D47159">
              <w:t>s</w:t>
            </w:r>
            <w:r>
              <w:t xml:space="preserve"> 6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rsidRPr="00D47159">
              <w:t>7.</w:t>
            </w:r>
          </w:p>
        </w:tc>
        <w:tc>
          <w:tcPr>
            <w:tcW w:w="3477" w:type="dxa"/>
          </w:tcPr>
          <w:p w:rsidR="00EC45A7" w:rsidRPr="00D47159" w:rsidRDefault="00EC45A7" w:rsidP="00423155">
            <w:pPr>
              <w:pStyle w:val="NoSpacing"/>
              <w:jc w:val="both"/>
            </w:pPr>
            <w:r w:rsidRPr="00D47159">
              <w:t>Submission of pension file by retirees to concerned D</w:t>
            </w:r>
            <w:r>
              <w:t>DO</w:t>
            </w:r>
          </w:p>
        </w:tc>
        <w:tc>
          <w:tcPr>
            <w:tcW w:w="2915" w:type="dxa"/>
          </w:tcPr>
          <w:p w:rsidR="00EC45A7" w:rsidRPr="00D47159" w:rsidRDefault="00EC45A7" w:rsidP="00423155">
            <w:pPr>
              <w:pStyle w:val="NoSpacing"/>
              <w:jc w:val="both"/>
            </w:pPr>
            <w:r w:rsidRPr="00D47159">
              <w:t>By the retiring employees</w:t>
            </w:r>
          </w:p>
        </w:tc>
        <w:tc>
          <w:tcPr>
            <w:tcW w:w="2248" w:type="dxa"/>
          </w:tcPr>
          <w:p w:rsidR="00EC45A7" w:rsidRPr="00D47159" w:rsidRDefault="00EC45A7" w:rsidP="00423155">
            <w:pPr>
              <w:pStyle w:val="NoSpacing"/>
              <w:jc w:val="both"/>
            </w:pPr>
            <w:r>
              <w:t>1 year</w:t>
            </w:r>
            <w:r w:rsidRPr="00D47159">
              <w:t>s</w:t>
            </w:r>
            <w:r>
              <w:t xml:space="preserve"> </w:t>
            </w:r>
            <w:r w:rsidRPr="00D47159">
              <w:t>before retirement</w:t>
            </w:r>
          </w:p>
        </w:tc>
      </w:tr>
      <w:tr w:rsidR="00EC45A7" w:rsidRPr="00D47159" w:rsidTr="00423155">
        <w:tc>
          <w:tcPr>
            <w:tcW w:w="540" w:type="dxa"/>
          </w:tcPr>
          <w:p w:rsidR="00EC45A7" w:rsidRPr="00D47159" w:rsidRDefault="00EC45A7" w:rsidP="00423155">
            <w:pPr>
              <w:pStyle w:val="NoSpacing"/>
            </w:pPr>
            <w:r w:rsidRPr="00D47159">
              <w:t>8.</w:t>
            </w:r>
          </w:p>
        </w:tc>
        <w:tc>
          <w:tcPr>
            <w:tcW w:w="3477" w:type="dxa"/>
          </w:tcPr>
          <w:p w:rsidR="00EC45A7" w:rsidRPr="00D47159" w:rsidRDefault="00EC45A7" w:rsidP="00423155">
            <w:pPr>
              <w:pStyle w:val="NoSpacing"/>
              <w:jc w:val="both"/>
            </w:pPr>
            <w:r>
              <w:t>Software pension calculation.</w:t>
            </w:r>
          </w:p>
        </w:tc>
        <w:tc>
          <w:tcPr>
            <w:tcW w:w="2915" w:type="dxa"/>
          </w:tcPr>
          <w:p w:rsidR="00EC45A7" w:rsidRPr="00D47159" w:rsidRDefault="00EC45A7" w:rsidP="00423155">
            <w:pPr>
              <w:pStyle w:val="NoSpacing"/>
              <w:jc w:val="both"/>
            </w:pPr>
            <w:r>
              <w:t>DDO</w:t>
            </w:r>
          </w:p>
        </w:tc>
        <w:tc>
          <w:tcPr>
            <w:tcW w:w="2248" w:type="dxa"/>
          </w:tcPr>
          <w:p w:rsidR="00EC45A7" w:rsidRPr="00D47159" w:rsidRDefault="00EC45A7" w:rsidP="00423155">
            <w:pPr>
              <w:pStyle w:val="NoSpacing"/>
              <w:jc w:val="both"/>
            </w:pPr>
            <w:r>
              <w:t>10 months before retirement</w:t>
            </w:r>
          </w:p>
        </w:tc>
      </w:tr>
      <w:tr w:rsidR="00EC45A7" w:rsidRPr="00D47159" w:rsidTr="00423155">
        <w:tc>
          <w:tcPr>
            <w:tcW w:w="540" w:type="dxa"/>
          </w:tcPr>
          <w:p w:rsidR="00EC45A7" w:rsidRPr="00D47159" w:rsidRDefault="00EC45A7" w:rsidP="00423155">
            <w:pPr>
              <w:pStyle w:val="NoSpacing"/>
            </w:pPr>
            <w:r w:rsidRPr="00D47159">
              <w:t>9.</w:t>
            </w:r>
          </w:p>
        </w:tc>
        <w:tc>
          <w:tcPr>
            <w:tcW w:w="3477" w:type="dxa"/>
          </w:tcPr>
          <w:p w:rsidR="00EC45A7" w:rsidRPr="00D47159" w:rsidRDefault="00EC45A7" w:rsidP="00423155">
            <w:pPr>
              <w:pStyle w:val="NoSpacing"/>
              <w:jc w:val="both"/>
            </w:pPr>
            <w:r w:rsidRPr="00D47159">
              <w:t xml:space="preserve">Forwarding the file to DDO i.e. A.O.(Estt.)G/NG </w:t>
            </w:r>
            <w:r>
              <w:t xml:space="preserve">for HQ cases &amp; AO (CAU) for zonal cases </w:t>
            </w:r>
            <w:r w:rsidRPr="00D47159">
              <w:t>who has to check tha data w.r.t. PBR &amp; attach</w:t>
            </w:r>
          </w:p>
          <w:p w:rsidR="00EC45A7" w:rsidRPr="00D47159" w:rsidRDefault="00EC45A7" w:rsidP="00423155">
            <w:pPr>
              <w:pStyle w:val="NoSpacing"/>
              <w:jc w:val="both"/>
            </w:pPr>
            <w:r w:rsidRPr="00D47159">
              <w:t>i) Provisional LPC</w:t>
            </w:r>
          </w:p>
          <w:p w:rsidR="00EC45A7" w:rsidRPr="00D47159" w:rsidRDefault="00EC45A7" w:rsidP="00423155">
            <w:pPr>
              <w:pStyle w:val="NoSpacing"/>
              <w:jc w:val="both"/>
            </w:pPr>
            <w:r w:rsidRPr="00D47159">
              <w:t>ii) Pension calculation sheet</w:t>
            </w:r>
          </w:p>
          <w:p w:rsidR="00EC45A7" w:rsidRPr="00D47159" w:rsidRDefault="00EC45A7" w:rsidP="00423155">
            <w:pPr>
              <w:pStyle w:val="NoSpacing"/>
              <w:jc w:val="both"/>
            </w:pPr>
            <w:r w:rsidRPr="00D47159">
              <w:t>iii)Stopping of GPF deduction</w:t>
            </w:r>
          </w:p>
        </w:tc>
        <w:tc>
          <w:tcPr>
            <w:tcW w:w="2915" w:type="dxa"/>
          </w:tcPr>
          <w:p w:rsidR="00EC45A7" w:rsidRPr="00D47159" w:rsidRDefault="00EC45A7" w:rsidP="00423155">
            <w:pPr>
              <w:pStyle w:val="NoSpacing"/>
              <w:jc w:val="both"/>
            </w:pPr>
            <w:r w:rsidRPr="00D47159">
              <w:t>DDO</w:t>
            </w:r>
          </w:p>
        </w:tc>
        <w:tc>
          <w:tcPr>
            <w:tcW w:w="2248" w:type="dxa"/>
          </w:tcPr>
          <w:p w:rsidR="00EC45A7" w:rsidRPr="00D47159" w:rsidRDefault="00EC45A7" w:rsidP="00423155">
            <w:pPr>
              <w:pStyle w:val="NoSpacing"/>
              <w:jc w:val="both"/>
            </w:pPr>
            <w:r>
              <w:t>9 months</w:t>
            </w:r>
            <w:r w:rsidRPr="00D47159">
              <w:t xml:space="preserve"> before retirement</w:t>
            </w:r>
          </w:p>
        </w:tc>
      </w:tr>
    </w:tbl>
    <w:p w:rsidR="00EC45A7" w:rsidRDefault="00EC45A7" w:rsidP="00EC45A7">
      <w:pPr>
        <w:jc w:val="right"/>
      </w:pPr>
    </w:p>
    <w:p w:rsidR="00EC45A7" w:rsidRDefault="00EC45A7" w:rsidP="00EC45A7">
      <w:pPr>
        <w:jc w:val="right"/>
      </w:pPr>
      <w:r>
        <w:t>P.T.O.</w:t>
      </w:r>
      <w:r>
        <w:br w:type="page"/>
      </w:r>
    </w:p>
    <w:p w:rsidR="00EC45A7" w:rsidRDefault="00EC45A7" w:rsidP="00EC45A7">
      <w:pPr>
        <w:jc w:val="center"/>
      </w:pPr>
    </w:p>
    <w:p w:rsidR="00EC45A7" w:rsidRDefault="00EC45A7" w:rsidP="00EC45A7">
      <w:pPr>
        <w:jc w:val="center"/>
      </w:pPr>
      <w:r>
        <w:t>-::2::-</w:t>
      </w:r>
    </w:p>
    <w:tbl>
      <w:tblPr>
        <w:tblStyle w:val="TableGrid"/>
        <w:tblW w:w="9180" w:type="dxa"/>
        <w:tblInd w:w="-162" w:type="dxa"/>
        <w:tblLook w:val="04A0"/>
      </w:tblPr>
      <w:tblGrid>
        <w:gridCol w:w="540"/>
        <w:gridCol w:w="3477"/>
        <w:gridCol w:w="2915"/>
        <w:gridCol w:w="2248"/>
      </w:tblGrid>
      <w:tr w:rsidR="00EC45A7" w:rsidRPr="00D47159" w:rsidTr="00423155">
        <w:trPr>
          <w:trHeight w:val="170"/>
        </w:trPr>
        <w:tc>
          <w:tcPr>
            <w:tcW w:w="540" w:type="dxa"/>
          </w:tcPr>
          <w:p w:rsidR="00EC45A7" w:rsidRPr="00162083" w:rsidRDefault="00EC45A7" w:rsidP="00423155">
            <w:pPr>
              <w:pStyle w:val="NoSpacing"/>
              <w:jc w:val="center"/>
              <w:rPr>
                <w:sz w:val="16"/>
                <w:szCs w:val="14"/>
              </w:rPr>
            </w:pPr>
            <w:r w:rsidRPr="00162083">
              <w:rPr>
                <w:sz w:val="16"/>
                <w:szCs w:val="14"/>
              </w:rPr>
              <w:t>1</w:t>
            </w:r>
          </w:p>
        </w:tc>
        <w:tc>
          <w:tcPr>
            <w:tcW w:w="3477" w:type="dxa"/>
          </w:tcPr>
          <w:p w:rsidR="00EC45A7" w:rsidRPr="00162083" w:rsidRDefault="00EC45A7" w:rsidP="00423155">
            <w:pPr>
              <w:pStyle w:val="NoSpacing"/>
              <w:jc w:val="center"/>
              <w:rPr>
                <w:sz w:val="16"/>
                <w:szCs w:val="14"/>
              </w:rPr>
            </w:pPr>
            <w:r w:rsidRPr="00162083">
              <w:rPr>
                <w:sz w:val="16"/>
                <w:szCs w:val="14"/>
              </w:rPr>
              <w:t>2</w:t>
            </w:r>
          </w:p>
        </w:tc>
        <w:tc>
          <w:tcPr>
            <w:tcW w:w="2915" w:type="dxa"/>
          </w:tcPr>
          <w:p w:rsidR="00EC45A7" w:rsidRPr="00162083" w:rsidRDefault="00EC45A7" w:rsidP="00423155">
            <w:pPr>
              <w:pStyle w:val="NoSpacing"/>
              <w:jc w:val="center"/>
              <w:rPr>
                <w:sz w:val="16"/>
                <w:szCs w:val="14"/>
              </w:rPr>
            </w:pPr>
            <w:r w:rsidRPr="00162083">
              <w:rPr>
                <w:sz w:val="16"/>
                <w:szCs w:val="14"/>
              </w:rPr>
              <w:t>3</w:t>
            </w:r>
          </w:p>
        </w:tc>
        <w:tc>
          <w:tcPr>
            <w:tcW w:w="2248" w:type="dxa"/>
          </w:tcPr>
          <w:p w:rsidR="00EC45A7" w:rsidRPr="00162083" w:rsidRDefault="00EC45A7" w:rsidP="00423155">
            <w:pPr>
              <w:pStyle w:val="NoSpacing"/>
              <w:jc w:val="center"/>
              <w:rPr>
                <w:sz w:val="16"/>
                <w:szCs w:val="14"/>
              </w:rPr>
            </w:pPr>
            <w:r w:rsidRPr="00162083">
              <w:rPr>
                <w:sz w:val="16"/>
                <w:szCs w:val="14"/>
              </w:rPr>
              <w:t>4</w:t>
            </w:r>
          </w:p>
        </w:tc>
      </w:tr>
      <w:tr w:rsidR="00EC45A7" w:rsidRPr="00D47159" w:rsidTr="00423155">
        <w:tc>
          <w:tcPr>
            <w:tcW w:w="540" w:type="dxa"/>
          </w:tcPr>
          <w:p w:rsidR="00EC45A7" w:rsidRPr="00D47159" w:rsidRDefault="00EC45A7" w:rsidP="00423155">
            <w:pPr>
              <w:pStyle w:val="NoSpacing"/>
            </w:pPr>
            <w:r>
              <w:t>10.</w:t>
            </w:r>
          </w:p>
        </w:tc>
        <w:tc>
          <w:tcPr>
            <w:tcW w:w="3477" w:type="dxa"/>
          </w:tcPr>
          <w:p w:rsidR="00EC45A7" w:rsidRPr="00D47159" w:rsidRDefault="00EC45A7" w:rsidP="00423155">
            <w:pPr>
              <w:pStyle w:val="NoSpacing"/>
              <w:jc w:val="both"/>
            </w:pPr>
            <w:r w:rsidRPr="00D47159">
              <w:t>DD(P)-I,II,III &amp; IV has to complete:-</w:t>
            </w:r>
          </w:p>
          <w:p w:rsidR="00EC45A7" w:rsidRPr="00D47159" w:rsidRDefault="00EC45A7" w:rsidP="00423155">
            <w:pPr>
              <w:pStyle w:val="NoSpacing"/>
              <w:jc w:val="both"/>
            </w:pPr>
            <w:r w:rsidRPr="00D47159">
              <w:t>i) Checking of appointment data/other details w.r.t. notification/other permanent record of P.B.</w:t>
            </w:r>
          </w:p>
          <w:p w:rsidR="00EC45A7" w:rsidRPr="00D47159" w:rsidRDefault="00EC45A7" w:rsidP="00423155">
            <w:pPr>
              <w:pStyle w:val="NoSpacing"/>
              <w:jc w:val="both"/>
            </w:pPr>
            <w:r w:rsidRPr="00D47159">
              <w:t>ii) CNDC &amp; VCR-</w:t>
            </w:r>
            <w:r>
              <w:t xml:space="preserve"> </w:t>
            </w:r>
            <w:r w:rsidRPr="00D47159">
              <w:t>sending letters/circulars &amp; pursuing</w:t>
            </w:r>
          </w:p>
          <w:p w:rsidR="00EC45A7" w:rsidRPr="00D47159" w:rsidRDefault="00EC45A7" w:rsidP="00423155">
            <w:pPr>
              <w:pStyle w:val="NoSpacing"/>
              <w:jc w:val="both"/>
            </w:pPr>
            <w:r w:rsidRPr="00D47159">
              <w:t xml:space="preserve">iii) </w:t>
            </w:r>
            <w:r>
              <w:t xml:space="preserve">   </w:t>
            </w:r>
            <w:r w:rsidRPr="00D47159">
              <w:t>acceptance of pension papers from the Competent Authority i.e. acceptance o commutation &amp; family details</w:t>
            </w:r>
          </w:p>
        </w:tc>
        <w:tc>
          <w:tcPr>
            <w:tcW w:w="2915" w:type="dxa"/>
          </w:tcPr>
          <w:p w:rsidR="00EC45A7" w:rsidRPr="00D47159" w:rsidRDefault="00EC45A7" w:rsidP="00423155">
            <w:pPr>
              <w:pStyle w:val="NoSpacing"/>
              <w:jc w:val="both"/>
            </w:pPr>
            <w:r w:rsidRPr="00D47159">
              <w:t>Assistant Director (PB)-I,II,III &amp; IV</w:t>
            </w:r>
          </w:p>
        </w:tc>
        <w:tc>
          <w:tcPr>
            <w:tcW w:w="2248" w:type="dxa"/>
          </w:tcPr>
          <w:p w:rsidR="00EC45A7" w:rsidRPr="00D47159" w:rsidRDefault="00EC45A7" w:rsidP="00423155">
            <w:pPr>
              <w:pStyle w:val="NoSpacing"/>
              <w:jc w:val="both"/>
            </w:pPr>
            <w:r w:rsidRPr="00D47159">
              <w:t>Ensuring receipt of the</w:t>
            </w:r>
            <w:r>
              <w:t xml:space="preserve"> file</w:t>
            </w:r>
            <w:r w:rsidRPr="00D47159">
              <w:t xml:space="preserve"> containing pension papers </w:t>
            </w:r>
            <w:r>
              <w:t>8 months</w:t>
            </w:r>
            <w:r w:rsidRPr="00D47159">
              <w:t xml:space="preserve"> before retirement (to be ensured by Welfare Inspector).</w:t>
            </w:r>
          </w:p>
          <w:p w:rsidR="00EC45A7" w:rsidRPr="00D47159" w:rsidRDefault="00EC45A7" w:rsidP="00423155">
            <w:pPr>
              <w:pStyle w:val="NoSpacing"/>
              <w:jc w:val="both"/>
            </w:pPr>
          </w:p>
          <w:p w:rsidR="00EC45A7" w:rsidRPr="00D47159" w:rsidRDefault="00EC45A7" w:rsidP="00423155">
            <w:pPr>
              <w:pStyle w:val="NoSpacing"/>
              <w:jc w:val="both"/>
            </w:pPr>
            <w:r w:rsidRPr="00D47159">
              <w:t>Sending to DDOs (for necessary action by DD(P)-I,II,III &amp; IV  4 months before retirement sending to DDO after necessary action.</w:t>
            </w:r>
          </w:p>
        </w:tc>
      </w:tr>
      <w:tr w:rsidR="00EC45A7" w:rsidRPr="00D47159" w:rsidTr="00423155">
        <w:tc>
          <w:tcPr>
            <w:tcW w:w="540" w:type="dxa"/>
          </w:tcPr>
          <w:p w:rsidR="00EC45A7" w:rsidRPr="00D47159" w:rsidRDefault="00EC45A7" w:rsidP="00423155">
            <w:pPr>
              <w:pStyle w:val="NoSpacing"/>
            </w:pPr>
            <w:r w:rsidRPr="00D47159">
              <w:t>11.</w:t>
            </w:r>
          </w:p>
        </w:tc>
        <w:tc>
          <w:tcPr>
            <w:tcW w:w="3477" w:type="dxa"/>
          </w:tcPr>
          <w:p w:rsidR="00EC45A7" w:rsidRPr="00D47159" w:rsidRDefault="00EC45A7" w:rsidP="00423155">
            <w:pPr>
              <w:pStyle w:val="NoSpacing"/>
              <w:jc w:val="both"/>
            </w:pPr>
            <w:r w:rsidRPr="00D47159">
              <w:t>Receipt of complete case in Pension Cell</w:t>
            </w:r>
          </w:p>
        </w:tc>
        <w:tc>
          <w:tcPr>
            <w:tcW w:w="2915" w:type="dxa"/>
          </w:tcPr>
          <w:p w:rsidR="00EC45A7" w:rsidRPr="00D47159" w:rsidRDefault="00EC45A7" w:rsidP="00423155">
            <w:pPr>
              <w:pStyle w:val="NoSpacing"/>
              <w:jc w:val="both"/>
            </w:pPr>
            <w:r w:rsidRPr="00D47159">
              <w:t>AO</w:t>
            </w:r>
            <w:r>
              <w:t xml:space="preserve"> </w:t>
            </w:r>
            <w:r w:rsidRPr="00D47159">
              <w:t>(Pension)</w:t>
            </w:r>
          </w:p>
        </w:tc>
        <w:tc>
          <w:tcPr>
            <w:tcW w:w="2248" w:type="dxa"/>
          </w:tcPr>
          <w:p w:rsidR="00EC45A7" w:rsidRPr="00D47159" w:rsidRDefault="00EC45A7" w:rsidP="00423155">
            <w:pPr>
              <w:pStyle w:val="NoSpacing"/>
              <w:jc w:val="both"/>
            </w:pPr>
            <w:r>
              <w:t>6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rsidRPr="00D47159">
              <w:t>12.</w:t>
            </w:r>
          </w:p>
        </w:tc>
        <w:tc>
          <w:tcPr>
            <w:tcW w:w="3477" w:type="dxa"/>
          </w:tcPr>
          <w:p w:rsidR="00EC45A7" w:rsidRPr="00D47159" w:rsidRDefault="00EC45A7" w:rsidP="00423155">
            <w:pPr>
              <w:pStyle w:val="NoSpacing"/>
              <w:jc w:val="both"/>
            </w:pPr>
            <w:r w:rsidRPr="00D47159">
              <w:t>Forwarding CDNC&amp;VCR to Pension Cell by PB</w:t>
            </w:r>
          </w:p>
        </w:tc>
        <w:tc>
          <w:tcPr>
            <w:tcW w:w="2915" w:type="dxa"/>
          </w:tcPr>
          <w:p w:rsidR="00EC45A7" w:rsidRPr="00D47159" w:rsidRDefault="00EC45A7" w:rsidP="00423155">
            <w:pPr>
              <w:pStyle w:val="NoSpacing"/>
              <w:jc w:val="both"/>
            </w:pPr>
            <w:r w:rsidRPr="00D47159">
              <w:t>Personnel Branch</w:t>
            </w:r>
          </w:p>
        </w:tc>
        <w:tc>
          <w:tcPr>
            <w:tcW w:w="2248" w:type="dxa"/>
          </w:tcPr>
          <w:p w:rsidR="00EC45A7" w:rsidRPr="00D47159" w:rsidRDefault="00EC45A7" w:rsidP="00423155">
            <w:pPr>
              <w:pStyle w:val="NoSpacing"/>
              <w:jc w:val="both"/>
            </w:pPr>
            <w:r>
              <w:t>2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rsidRPr="00D47159">
              <w:t>13.</w:t>
            </w:r>
          </w:p>
        </w:tc>
        <w:tc>
          <w:tcPr>
            <w:tcW w:w="3477" w:type="dxa"/>
          </w:tcPr>
          <w:p w:rsidR="00EC45A7" w:rsidRPr="00D47159" w:rsidRDefault="00EC45A7" w:rsidP="00423155">
            <w:pPr>
              <w:pStyle w:val="NoSpacing"/>
              <w:jc w:val="both"/>
            </w:pPr>
            <w:r w:rsidRPr="00D47159">
              <w:t>Final pay orders/pension calculation sheets by Pension Cell and submission of file to C.A. for authorization of pension.</w:t>
            </w:r>
          </w:p>
        </w:tc>
        <w:tc>
          <w:tcPr>
            <w:tcW w:w="2915" w:type="dxa"/>
          </w:tcPr>
          <w:p w:rsidR="00EC45A7" w:rsidRPr="00D47159" w:rsidRDefault="00EC45A7" w:rsidP="00423155">
            <w:pPr>
              <w:pStyle w:val="NoSpacing"/>
              <w:jc w:val="both"/>
            </w:pPr>
            <w:r w:rsidRPr="00D47159">
              <w:t>AO</w:t>
            </w:r>
            <w:r>
              <w:t xml:space="preserve"> </w:t>
            </w:r>
            <w:r w:rsidRPr="00D47159">
              <w:t>(Pension)Cell</w:t>
            </w:r>
          </w:p>
        </w:tc>
        <w:tc>
          <w:tcPr>
            <w:tcW w:w="2248" w:type="dxa"/>
          </w:tcPr>
          <w:p w:rsidR="00EC45A7" w:rsidRPr="00D47159" w:rsidRDefault="00EC45A7" w:rsidP="00423155">
            <w:pPr>
              <w:pStyle w:val="NoSpacing"/>
              <w:jc w:val="both"/>
            </w:pPr>
            <w:r w:rsidRPr="00D47159">
              <w:t>25 days before retirement</w:t>
            </w:r>
          </w:p>
        </w:tc>
      </w:tr>
      <w:tr w:rsidR="00EC45A7" w:rsidRPr="00D47159" w:rsidTr="00423155">
        <w:tc>
          <w:tcPr>
            <w:tcW w:w="540" w:type="dxa"/>
          </w:tcPr>
          <w:p w:rsidR="00EC45A7" w:rsidRPr="00D47159" w:rsidRDefault="00EC45A7" w:rsidP="00423155">
            <w:pPr>
              <w:pStyle w:val="NoSpacing"/>
            </w:pPr>
            <w:r w:rsidRPr="00D47159">
              <w:t>14.</w:t>
            </w:r>
          </w:p>
        </w:tc>
        <w:tc>
          <w:tcPr>
            <w:tcW w:w="3477" w:type="dxa"/>
          </w:tcPr>
          <w:p w:rsidR="00EC45A7" w:rsidRPr="00D47159" w:rsidRDefault="00EC45A7" w:rsidP="00423155">
            <w:pPr>
              <w:pStyle w:val="NoSpacing"/>
              <w:jc w:val="both"/>
            </w:pPr>
            <w:r w:rsidRPr="00D47159">
              <w:t>Sending of pay orders to Cash Branch</w:t>
            </w:r>
          </w:p>
        </w:tc>
        <w:tc>
          <w:tcPr>
            <w:tcW w:w="2915" w:type="dxa"/>
          </w:tcPr>
          <w:p w:rsidR="00EC45A7" w:rsidRPr="00D47159" w:rsidRDefault="00EC45A7" w:rsidP="00423155">
            <w:pPr>
              <w:pStyle w:val="NoSpacing"/>
              <w:jc w:val="both"/>
            </w:pPr>
            <w:r w:rsidRPr="00D47159">
              <w:t>AO(Pension)Cell</w:t>
            </w:r>
          </w:p>
        </w:tc>
        <w:tc>
          <w:tcPr>
            <w:tcW w:w="2248" w:type="dxa"/>
          </w:tcPr>
          <w:p w:rsidR="00EC45A7" w:rsidRPr="00D47159" w:rsidRDefault="00EC45A7" w:rsidP="00423155">
            <w:pPr>
              <w:pStyle w:val="NoSpacing"/>
              <w:jc w:val="both"/>
            </w:pPr>
            <w:r w:rsidRPr="00D47159">
              <w:t>15 days before retirement</w:t>
            </w:r>
          </w:p>
        </w:tc>
      </w:tr>
      <w:tr w:rsidR="00EC45A7" w:rsidRPr="00D47159" w:rsidTr="00423155">
        <w:tc>
          <w:tcPr>
            <w:tcW w:w="540" w:type="dxa"/>
          </w:tcPr>
          <w:p w:rsidR="00EC45A7" w:rsidRPr="00D47159" w:rsidRDefault="00EC45A7" w:rsidP="00423155">
            <w:pPr>
              <w:pStyle w:val="NoSpacing"/>
            </w:pPr>
            <w:r w:rsidRPr="00D47159">
              <w:t>15.</w:t>
            </w:r>
          </w:p>
        </w:tc>
        <w:tc>
          <w:tcPr>
            <w:tcW w:w="3477" w:type="dxa"/>
          </w:tcPr>
          <w:p w:rsidR="00EC45A7" w:rsidRPr="00D47159" w:rsidRDefault="00EC45A7" w:rsidP="00423155">
            <w:pPr>
              <w:pStyle w:val="NoSpacing"/>
              <w:jc w:val="both"/>
            </w:pPr>
            <w:r w:rsidRPr="00D47159">
              <w:t>Sending of Leave Encashment E.Os orders by PB/Ex.Engineer to respective AO(Estt.)/AO(CAU) and sending of pay order by respective AO(Estt.) to Cash Branch</w:t>
            </w:r>
          </w:p>
        </w:tc>
        <w:tc>
          <w:tcPr>
            <w:tcW w:w="2915" w:type="dxa"/>
          </w:tcPr>
          <w:p w:rsidR="00EC45A7" w:rsidRPr="00D47159" w:rsidRDefault="00EC45A7" w:rsidP="00423155">
            <w:pPr>
              <w:pStyle w:val="NoSpacing"/>
              <w:jc w:val="both"/>
            </w:pPr>
            <w:r w:rsidRPr="00D47159">
              <w:t>Respective DD(PB)I,II,III &amp; IV and AO (Estt.)NG.</w:t>
            </w:r>
          </w:p>
        </w:tc>
        <w:tc>
          <w:tcPr>
            <w:tcW w:w="2248" w:type="dxa"/>
          </w:tcPr>
          <w:p w:rsidR="00EC45A7" w:rsidRPr="00D47159" w:rsidRDefault="00EC45A7" w:rsidP="00423155">
            <w:pPr>
              <w:pStyle w:val="NoSpacing"/>
              <w:jc w:val="both"/>
            </w:pPr>
            <w:r w:rsidRPr="00D47159">
              <w:t>15 days before retirement</w:t>
            </w:r>
          </w:p>
        </w:tc>
      </w:tr>
      <w:tr w:rsidR="00EC45A7" w:rsidRPr="00D47159" w:rsidTr="00423155">
        <w:tc>
          <w:tcPr>
            <w:tcW w:w="540" w:type="dxa"/>
          </w:tcPr>
          <w:p w:rsidR="00EC45A7" w:rsidRPr="00D47159" w:rsidRDefault="00EC45A7" w:rsidP="00423155">
            <w:pPr>
              <w:pStyle w:val="NoSpacing"/>
            </w:pPr>
            <w:r w:rsidRPr="00D47159">
              <w:t>16.</w:t>
            </w:r>
          </w:p>
        </w:tc>
        <w:tc>
          <w:tcPr>
            <w:tcW w:w="3477" w:type="dxa"/>
          </w:tcPr>
          <w:p w:rsidR="00EC45A7" w:rsidRPr="00D47159" w:rsidRDefault="00EC45A7" w:rsidP="00423155">
            <w:pPr>
              <w:pStyle w:val="NoSpacing"/>
              <w:jc w:val="both"/>
            </w:pPr>
            <w:r w:rsidRPr="00D47159">
              <w:t>Sending of pay order of GPF by respective AO/DDO to Cash Branch/CAU.</w:t>
            </w:r>
          </w:p>
        </w:tc>
        <w:tc>
          <w:tcPr>
            <w:tcW w:w="2915" w:type="dxa"/>
          </w:tcPr>
          <w:p w:rsidR="00EC45A7" w:rsidRPr="00D47159" w:rsidRDefault="00EC45A7" w:rsidP="00423155">
            <w:pPr>
              <w:pStyle w:val="NoSpacing"/>
              <w:jc w:val="both"/>
            </w:pPr>
            <w:r w:rsidRPr="00D47159">
              <w:t>Respective AO/DDO</w:t>
            </w:r>
          </w:p>
        </w:tc>
        <w:tc>
          <w:tcPr>
            <w:tcW w:w="2248" w:type="dxa"/>
          </w:tcPr>
          <w:p w:rsidR="00EC45A7" w:rsidRPr="00D47159" w:rsidRDefault="00EC45A7" w:rsidP="00423155">
            <w:pPr>
              <w:pStyle w:val="NoSpacing"/>
              <w:jc w:val="both"/>
            </w:pPr>
            <w:r w:rsidRPr="00D47159">
              <w:t>15 days before retirement</w:t>
            </w:r>
          </w:p>
        </w:tc>
      </w:tr>
      <w:tr w:rsidR="00EC45A7" w:rsidRPr="00D47159" w:rsidTr="00423155">
        <w:tc>
          <w:tcPr>
            <w:tcW w:w="540" w:type="dxa"/>
          </w:tcPr>
          <w:p w:rsidR="00EC45A7" w:rsidRPr="00D47159" w:rsidRDefault="00EC45A7" w:rsidP="00423155">
            <w:pPr>
              <w:pStyle w:val="NoSpacing"/>
            </w:pPr>
            <w:r w:rsidRPr="00D47159">
              <w:t>17.</w:t>
            </w:r>
          </w:p>
        </w:tc>
        <w:tc>
          <w:tcPr>
            <w:tcW w:w="3477" w:type="dxa"/>
          </w:tcPr>
          <w:p w:rsidR="00EC45A7" w:rsidRPr="00D47159" w:rsidRDefault="00EC45A7" w:rsidP="00423155">
            <w:pPr>
              <w:pStyle w:val="NoSpacing"/>
              <w:jc w:val="both"/>
            </w:pPr>
            <w:r w:rsidRPr="00D47159">
              <w:t xml:space="preserve">Sending of </w:t>
            </w:r>
            <w:r>
              <w:t>online payment of</w:t>
            </w:r>
            <w:r w:rsidRPr="00D47159">
              <w:t xml:space="preserve"> GPF and Leave Encashment</w:t>
            </w:r>
            <w:r>
              <w:t>.</w:t>
            </w:r>
          </w:p>
        </w:tc>
        <w:tc>
          <w:tcPr>
            <w:tcW w:w="2915" w:type="dxa"/>
          </w:tcPr>
          <w:p w:rsidR="00EC45A7" w:rsidRPr="00D47159" w:rsidRDefault="00EC45A7" w:rsidP="00423155">
            <w:pPr>
              <w:pStyle w:val="NoSpacing"/>
              <w:jc w:val="both"/>
            </w:pPr>
            <w:r w:rsidRPr="00D47159">
              <w:t>Respective DDO</w:t>
            </w:r>
          </w:p>
        </w:tc>
        <w:tc>
          <w:tcPr>
            <w:tcW w:w="2248" w:type="dxa"/>
          </w:tcPr>
          <w:p w:rsidR="00EC45A7" w:rsidRPr="00D47159" w:rsidRDefault="00EC45A7" w:rsidP="00423155">
            <w:pPr>
              <w:pStyle w:val="NoSpacing"/>
              <w:jc w:val="both"/>
            </w:pPr>
            <w:r>
              <w:t>10</w:t>
            </w:r>
            <w:r w:rsidRPr="00D47159">
              <w:t xml:space="preserve"> days before retirement</w:t>
            </w:r>
          </w:p>
        </w:tc>
      </w:tr>
      <w:tr w:rsidR="00EC45A7" w:rsidRPr="00D47159" w:rsidTr="00423155">
        <w:tc>
          <w:tcPr>
            <w:tcW w:w="540" w:type="dxa"/>
          </w:tcPr>
          <w:p w:rsidR="00EC45A7" w:rsidRPr="00D47159" w:rsidRDefault="00EC45A7" w:rsidP="00423155">
            <w:pPr>
              <w:pStyle w:val="NoSpacing"/>
            </w:pPr>
            <w:r w:rsidRPr="00D47159">
              <w:t>18.</w:t>
            </w:r>
          </w:p>
        </w:tc>
        <w:tc>
          <w:tcPr>
            <w:tcW w:w="3477" w:type="dxa"/>
          </w:tcPr>
          <w:p w:rsidR="00EC45A7" w:rsidRPr="00D47159" w:rsidRDefault="00EC45A7" w:rsidP="00423155">
            <w:pPr>
              <w:pStyle w:val="NoSpacing"/>
              <w:jc w:val="both"/>
            </w:pPr>
            <w:r>
              <w:t>Online payment order</w:t>
            </w:r>
            <w:r w:rsidRPr="00D47159">
              <w:t xml:space="preserve"> for commutation &amp; gratuity, PPO etc.</w:t>
            </w:r>
          </w:p>
        </w:tc>
        <w:tc>
          <w:tcPr>
            <w:tcW w:w="2915" w:type="dxa"/>
          </w:tcPr>
          <w:p w:rsidR="00EC45A7" w:rsidRPr="00D47159" w:rsidRDefault="00EC45A7" w:rsidP="00423155">
            <w:pPr>
              <w:pStyle w:val="NoSpacing"/>
              <w:jc w:val="both"/>
            </w:pPr>
            <w:r w:rsidRPr="00D47159">
              <w:t>AO (Pension) Cell</w:t>
            </w:r>
          </w:p>
        </w:tc>
        <w:tc>
          <w:tcPr>
            <w:tcW w:w="2248" w:type="dxa"/>
          </w:tcPr>
          <w:p w:rsidR="00EC45A7" w:rsidRPr="00D47159" w:rsidRDefault="00EC45A7" w:rsidP="00423155">
            <w:pPr>
              <w:pStyle w:val="NoSpacing"/>
              <w:jc w:val="both"/>
            </w:pPr>
            <w:r>
              <w:t>2</w:t>
            </w:r>
            <w:r w:rsidRPr="00D47159">
              <w:t xml:space="preserve"> Days for the retirement function</w:t>
            </w:r>
          </w:p>
        </w:tc>
      </w:tr>
      <w:tr w:rsidR="00EC45A7" w:rsidRPr="00D47159" w:rsidTr="00423155">
        <w:tc>
          <w:tcPr>
            <w:tcW w:w="540" w:type="dxa"/>
          </w:tcPr>
          <w:p w:rsidR="00EC45A7" w:rsidRPr="00D47159" w:rsidRDefault="00EC45A7" w:rsidP="00423155">
            <w:pPr>
              <w:pStyle w:val="NoSpacing"/>
            </w:pPr>
            <w:r>
              <w:t>19.</w:t>
            </w:r>
          </w:p>
        </w:tc>
        <w:tc>
          <w:tcPr>
            <w:tcW w:w="3477" w:type="dxa"/>
          </w:tcPr>
          <w:p w:rsidR="00EC45A7" w:rsidRPr="00D47159" w:rsidRDefault="00EC45A7" w:rsidP="00423155">
            <w:pPr>
              <w:pStyle w:val="NoSpacing"/>
              <w:jc w:val="both"/>
            </w:pPr>
            <w:r>
              <w:t>Online payment</w:t>
            </w:r>
            <w:r w:rsidRPr="00D47159">
              <w:t xml:space="preserve"> &amp; PPO books etc. to retirees</w:t>
            </w:r>
          </w:p>
        </w:tc>
        <w:tc>
          <w:tcPr>
            <w:tcW w:w="2915" w:type="dxa"/>
          </w:tcPr>
          <w:p w:rsidR="00EC45A7" w:rsidRPr="00D47159" w:rsidRDefault="00EC45A7" w:rsidP="00423155">
            <w:pPr>
              <w:pStyle w:val="NoSpacing"/>
              <w:jc w:val="both"/>
            </w:pPr>
            <w:r w:rsidRPr="00D47159">
              <w:t>DD (Welfare)</w:t>
            </w:r>
          </w:p>
        </w:tc>
        <w:tc>
          <w:tcPr>
            <w:tcW w:w="2248" w:type="dxa"/>
          </w:tcPr>
          <w:p w:rsidR="00EC45A7" w:rsidRPr="00D47159" w:rsidRDefault="00EC45A7" w:rsidP="00423155">
            <w:pPr>
              <w:pStyle w:val="NoSpacing"/>
              <w:jc w:val="both"/>
            </w:pPr>
            <w:r w:rsidRPr="00D47159">
              <w:t>On the last working day of the month</w:t>
            </w:r>
          </w:p>
        </w:tc>
      </w:tr>
    </w:tbl>
    <w:p w:rsidR="00EC45A7" w:rsidRPr="00D47159" w:rsidRDefault="00EC45A7" w:rsidP="00EC45A7">
      <w:pPr>
        <w:pStyle w:val="NoSpacing"/>
      </w:pPr>
    </w:p>
    <w:p w:rsidR="00EC45A7" w:rsidRPr="00D47159" w:rsidRDefault="00EC45A7" w:rsidP="00EC45A7">
      <w:pPr>
        <w:pStyle w:val="NoSpacing"/>
      </w:pPr>
    </w:p>
    <w:p w:rsidR="00EC45A7" w:rsidRPr="00D47159" w:rsidRDefault="00EC45A7" w:rsidP="00EC45A7">
      <w:pPr>
        <w:pStyle w:val="NoSpacing"/>
      </w:pPr>
    </w:p>
    <w:p w:rsidR="00EC45A7" w:rsidRPr="00D47159" w:rsidRDefault="00EC45A7" w:rsidP="00EC45A7">
      <w:pPr>
        <w:pStyle w:val="NoSpacing"/>
        <w:ind w:firstLine="720"/>
      </w:pPr>
      <w:r>
        <w:t>-sd/-</w:t>
      </w:r>
      <w:r>
        <w:tab/>
      </w:r>
      <w:r>
        <w:tab/>
      </w:r>
      <w:r>
        <w:tab/>
      </w:r>
      <w:r>
        <w:tab/>
      </w:r>
      <w:r>
        <w:tab/>
      </w:r>
      <w:r>
        <w:tab/>
      </w:r>
      <w:r>
        <w:tab/>
      </w:r>
      <w:r>
        <w:tab/>
      </w:r>
      <w:r>
        <w:tab/>
        <w:t>-sd/-</w:t>
      </w:r>
    </w:p>
    <w:p w:rsidR="00EC45A7" w:rsidRDefault="00EC45A7" w:rsidP="00EC45A7">
      <w:pPr>
        <w:pStyle w:val="NoSpacing"/>
      </w:pPr>
      <w:r w:rsidRPr="00D47159">
        <w:t xml:space="preserve">Chief Accounts Officer                                </w:t>
      </w:r>
      <w:r>
        <w:tab/>
      </w:r>
      <w:r>
        <w:tab/>
      </w:r>
      <w:r>
        <w:tab/>
      </w:r>
      <w:r>
        <w:tab/>
      </w:r>
      <w:r>
        <w:tab/>
      </w:r>
      <w:r w:rsidRPr="00D47159">
        <w:t>Commissioner (Pers.)</w:t>
      </w: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Pr="00D47159" w:rsidRDefault="00EC45A7" w:rsidP="00EC45A7">
      <w:pPr>
        <w:pStyle w:val="NoSpacing"/>
        <w:jc w:val="center"/>
        <w:rPr>
          <w:u w:val="single"/>
        </w:rPr>
      </w:pPr>
      <w:r w:rsidRPr="00D47159">
        <w:rPr>
          <w:u w:val="single"/>
        </w:rPr>
        <w:t>ACTIVITY WISE TIME FRAME FOR PROCESSING OF RETIREMENT CASES</w:t>
      </w:r>
    </w:p>
    <w:p w:rsidR="00EC45A7" w:rsidRDefault="00EC45A7" w:rsidP="00EC45A7">
      <w:pPr>
        <w:pStyle w:val="NoSpacing"/>
        <w:jc w:val="center"/>
        <w:rPr>
          <w:u w:val="single"/>
        </w:rPr>
      </w:pPr>
      <w:r w:rsidRPr="00D47159">
        <w:rPr>
          <w:u w:val="single"/>
        </w:rPr>
        <w:t xml:space="preserve">(FOR </w:t>
      </w:r>
      <w:r>
        <w:rPr>
          <w:u w:val="single"/>
        </w:rPr>
        <w:t>W/C</w:t>
      </w:r>
      <w:r w:rsidRPr="00D47159">
        <w:rPr>
          <w:u w:val="single"/>
        </w:rPr>
        <w:t xml:space="preserve"> STAFF)</w:t>
      </w:r>
    </w:p>
    <w:p w:rsidR="00EC45A7" w:rsidRPr="00D47159" w:rsidRDefault="00EC45A7" w:rsidP="00EC45A7">
      <w:pPr>
        <w:pStyle w:val="NoSpacing"/>
        <w:jc w:val="center"/>
      </w:pPr>
    </w:p>
    <w:tbl>
      <w:tblPr>
        <w:tblStyle w:val="TableGrid"/>
        <w:tblW w:w="9180" w:type="dxa"/>
        <w:tblInd w:w="-162" w:type="dxa"/>
        <w:tblLook w:val="04A0"/>
      </w:tblPr>
      <w:tblGrid>
        <w:gridCol w:w="540"/>
        <w:gridCol w:w="3477"/>
        <w:gridCol w:w="2915"/>
        <w:gridCol w:w="2248"/>
      </w:tblGrid>
      <w:tr w:rsidR="00EC45A7" w:rsidRPr="00D47159" w:rsidTr="00423155">
        <w:tc>
          <w:tcPr>
            <w:tcW w:w="540" w:type="dxa"/>
          </w:tcPr>
          <w:p w:rsidR="00EC45A7" w:rsidRPr="00D47159" w:rsidRDefault="00EC45A7" w:rsidP="00423155">
            <w:pPr>
              <w:pStyle w:val="NoSpacing"/>
            </w:pPr>
            <w:r w:rsidRPr="00D47159">
              <w:t>Sl.</w:t>
            </w:r>
          </w:p>
        </w:tc>
        <w:tc>
          <w:tcPr>
            <w:tcW w:w="3477" w:type="dxa"/>
          </w:tcPr>
          <w:p w:rsidR="00EC45A7" w:rsidRPr="00D47159" w:rsidRDefault="00EC45A7" w:rsidP="00423155">
            <w:pPr>
              <w:pStyle w:val="NoSpacing"/>
            </w:pPr>
            <w:r w:rsidRPr="00D47159">
              <w:t>Activity</w:t>
            </w:r>
          </w:p>
        </w:tc>
        <w:tc>
          <w:tcPr>
            <w:tcW w:w="2915" w:type="dxa"/>
          </w:tcPr>
          <w:p w:rsidR="00EC45A7" w:rsidRPr="00D47159" w:rsidRDefault="00EC45A7" w:rsidP="00423155">
            <w:pPr>
              <w:pStyle w:val="NoSpacing"/>
            </w:pPr>
            <w:r w:rsidRPr="00D47159">
              <w:t>Officer/Official responsible</w:t>
            </w:r>
          </w:p>
        </w:tc>
        <w:tc>
          <w:tcPr>
            <w:tcW w:w="2248" w:type="dxa"/>
          </w:tcPr>
          <w:p w:rsidR="00EC45A7" w:rsidRPr="00D47159" w:rsidRDefault="00EC45A7" w:rsidP="00423155">
            <w:pPr>
              <w:pStyle w:val="NoSpacing"/>
            </w:pPr>
            <w:r w:rsidRPr="00D47159">
              <w:t>Time Frame</w:t>
            </w:r>
          </w:p>
        </w:tc>
      </w:tr>
      <w:tr w:rsidR="00EC45A7" w:rsidRPr="00D47159" w:rsidTr="00423155">
        <w:trPr>
          <w:trHeight w:val="170"/>
        </w:trPr>
        <w:tc>
          <w:tcPr>
            <w:tcW w:w="540" w:type="dxa"/>
          </w:tcPr>
          <w:p w:rsidR="00EC45A7" w:rsidRPr="00162083" w:rsidRDefault="00EC45A7" w:rsidP="00423155">
            <w:pPr>
              <w:pStyle w:val="NoSpacing"/>
              <w:jc w:val="center"/>
              <w:rPr>
                <w:sz w:val="16"/>
                <w:szCs w:val="14"/>
              </w:rPr>
            </w:pPr>
            <w:r w:rsidRPr="00162083">
              <w:rPr>
                <w:sz w:val="16"/>
                <w:szCs w:val="14"/>
              </w:rPr>
              <w:t>1</w:t>
            </w:r>
          </w:p>
        </w:tc>
        <w:tc>
          <w:tcPr>
            <w:tcW w:w="3477" w:type="dxa"/>
          </w:tcPr>
          <w:p w:rsidR="00EC45A7" w:rsidRPr="00162083" w:rsidRDefault="00EC45A7" w:rsidP="00423155">
            <w:pPr>
              <w:pStyle w:val="NoSpacing"/>
              <w:jc w:val="center"/>
              <w:rPr>
                <w:sz w:val="16"/>
                <w:szCs w:val="14"/>
              </w:rPr>
            </w:pPr>
            <w:r w:rsidRPr="00162083">
              <w:rPr>
                <w:sz w:val="16"/>
                <w:szCs w:val="14"/>
              </w:rPr>
              <w:t>2</w:t>
            </w:r>
          </w:p>
        </w:tc>
        <w:tc>
          <w:tcPr>
            <w:tcW w:w="2915" w:type="dxa"/>
          </w:tcPr>
          <w:p w:rsidR="00EC45A7" w:rsidRPr="00162083" w:rsidRDefault="00EC45A7" w:rsidP="00423155">
            <w:pPr>
              <w:pStyle w:val="NoSpacing"/>
              <w:jc w:val="center"/>
              <w:rPr>
                <w:sz w:val="16"/>
                <w:szCs w:val="14"/>
              </w:rPr>
            </w:pPr>
            <w:r w:rsidRPr="00162083">
              <w:rPr>
                <w:sz w:val="16"/>
                <w:szCs w:val="14"/>
              </w:rPr>
              <w:t>3</w:t>
            </w:r>
          </w:p>
        </w:tc>
        <w:tc>
          <w:tcPr>
            <w:tcW w:w="2248" w:type="dxa"/>
          </w:tcPr>
          <w:p w:rsidR="00EC45A7" w:rsidRPr="00162083" w:rsidRDefault="00EC45A7" w:rsidP="00423155">
            <w:pPr>
              <w:pStyle w:val="NoSpacing"/>
              <w:jc w:val="center"/>
              <w:rPr>
                <w:sz w:val="16"/>
                <w:szCs w:val="14"/>
              </w:rPr>
            </w:pPr>
            <w:r w:rsidRPr="00162083">
              <w:rPr>
                <w:sz w:val="16"/>
                <w:szCs w:val="14"/>
              </w:rPr>
              <w:t>4</w:t>
            </w:r>
          </w:p>
        </w:tc>
      </w:tr>
      <w:tr w:rsidR="00EC45A7" w:rsidRPr="00D47159" w:rsidTr="00423155">
        <w:tc>
          <w:tcPr>
            <w:tcW w:w="540" w:type="dxa"/>
          </w:tcPr>
          <w:p w:rsidR="00EC45A7" w:rsidRPr="00D47159" w:rsidRDefault="00EC45A7" w:rsidP="00423155">
            <w:pPr>
              <w:pStyle w:val="NoSpacing"/>
            </w:pPr>
            <w:r w:rsidRPr="00D47159">
              <w:t>1.</w:t>
            </w:r>
          </w:p>
        </w:tc>
        <w:tc>
          <w:tcPr>
            <w:tcW w:w="3477" w:type="dxa"/>
          </w:tcPr>
          <w:p w:rsidR="00EC45A7" w:rsidRPr="00D47159" w:rsidRDefault="00EC45A7" w:rsidP="00423155">
            <w:pPr>
              <w:pStyle w:val="NoSpacing"/>
              <w:jc w:val="both"/>
            </w:pPr>
            <w:r w:rsidRPr="00D47159">
              <w:t>Issue of retirement notification</w:t>
            </w:r>
          </w:p>
        </w:tc>
        <w:tc>
          <w:tcPr>
            <w:tcW w:w="2915" w:type="dxa"/>
          </w:tcPr>
          <w:p w:rsidR="00EC45A7" w:rsidRPr="00D47159" w:rsidRDefault="00EC45A7" w:rsidP="00423155">
            <w:pPr>
              <w:pStyle w:val="NoSpacing"/>
              <w:jc w:val="both"/>
            </w:pPr>
            <w:r w:rsidRPr="00D47159">
              <w:t xml:space="preserve">Concerned </w:t>
            </w:r>
            <w:r>
              <w:t xml:space="preserve">DD/EE </w:t>
            </w:r>
            <w:r w:rsidRPr="00D47159">
              <w:t xml:space="preserve">in r/o </w:t>
            </w:r>
            <w:r>
              <w:t>W/C (R)</w:t>
            </w:r>
            <w:r w:rsidRPr="00D47159">
              <w:t xml:space="preserve"> Employee.</w:t>
            </w:r>
          </w:p>
        </w:tc>
        <w:tc>
          <w:tcPr>
            <w:tcW w:w="2248" w:type="dxa"/>
          </w:tcPr>
          <w:p w:rsidR="00EC45A7" w:rsidRPr="00D47159" w:rsidRDefault="00EC45A7" w:rsidP="00423155">
            <w:pPr>
              <w:pStyle w:val="NoSpacing"/>
              <w:jc w:val="both"/>
            </w:pPr>
            <w:r>
              <w:t>2</w:t>
            </w:r>
            <w:r w:rsidRPr="00D47159">
              <w:t xml:space="preserve"> year</w:t>
            </w:r>
            <w:r>
              <w:t>s</w:t>
            </w:r>
            <w:r w:rsidRPr="00D47159">
              <w:t xml:space="preserve"> before retirement in a consolidated list for the full </w:t>
            </w:r>
            <w:r>
              <w:t>C</w:t>
            </w:r>
            <w:r w:rsidRPr="00D47159">
              <w:t xml:space="preserve">alendar </w:t>
            </w:r>
            <w:r>
              <w:t>Y</w:t>
            </w:r>
            <w:r w:rsidRPr="00D47159">
              <w:t>ear.</w:t>
            </w:r>
          </w:p>
        </w:tc>
      </w:tr>
      <w:tr w:rsidR="00EC45A7" w:rsidRPr="00D47159" w:rsidTr="00423155">
        <w:tc>
          <w:tcPr>
            <w:tcW w:w="540" w:type="dxa"/>
          </w:tcPr>
          <w:p w:rsidR="00EC45A7" w:rsidRPr="00D47159" w:rsidRDefault="00EC45A7" w:rsidP="00423155">
            <w:pPr>
              <w:pStyle w:val="NoSpacing"/>
            </w:pPr>
            <w:r>
              <w:t>2</w:t>
            </w:r>
            <w:r w:rsidRPr="00D47159">
              <w:t>.</w:t>
            </w:r>
          </w:p>
        </w:tc>
        <w:tc>
          <w:tcPr>
            <w:tcW w:w="3477" w:type="dxa"/>
          </w:tcPr>
          <w:p w:rsidR="00EC45A7" w:rsidRPr="00D47159" w:rsidRDefault="00EC45A7" w:rsidP="00423155">
            <w:pPr>
              <w:pStyle w:val="NoSpacing"/>
              <w:jc w:val="both"/>
            </w:pPr>
            <w:r w:rsidRPr="00D47159">
              <w:t xml:space="preserve">Submission of </w:t>
            </w:r>
            <w:r>
              <w:t>service book to Works Audit Cell for pre audit (including checking of pay fixation and ensuring complete action if any revision is required with a copy of retirement order affixed on it duty attested by DDO).</w:t>
            </w:r>
          </w:p>
        </w:tc>
        <w:tc>
          <w:tcPr>
            <w:tcW w:w="2915" w:type="dxa"/>
          </w:tcPr>
          <w:p w:rsidR="00EC45A7" w:rsidRPr="00D47159" w:rsidRDefault="00EC45A7" w:rsidP="00423155">
            <w:pPr>
              <w:pStyle w:val="NoSpacing"/>
              <w:jc w:val="both"/>
            </w:pPr>
            <w:r>
              <w:t>AO(Works)</w:t>
            </w:r>
          </w:p>
        </w:tc>
        <w:tc>
          <w:tcPr>
            <w:tcW w:w="2248" w:type="dxa"/>
          </w:tcPr>
          <w:p w:rsidR="00EC45A7" w:rsidRPr="00D47159" w:rsidRDefault="00EC45A7" w:rsidP="00423155">
            <w:pPr>
              <w:pStyle w:val="NoSpacing"/>
              <w:jc w:val="both"/>
            </w:pPr>
            <w:r>
              <w:t>1 year</w:t>
            </w:r>
            <w:r w:rsidRPr="00D47159">
              <w:t>s</w:t>
            </w:r>
            <w:r>
              <w:t xml:space="preserve"> 11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t>3</w:t>
            </w:r>
            <w:r w:rsidRPr="00D47159">
              <w:t>.</w:t>
            </w:r>
          </w:p>
        </w:tc>
        <w:tc>
          <w:tcPr>
            <w:tcW w:w="3477" w:type="dxa"/>
          </w:tcPr>
          <w:p w:rsidR="00EC45A7" w:rsidRPr="00D47159" w:rsidRDefault="00EC45A7" w:rsidP="00423155">
            <w:pPr>
              <w:pStyle w:val="NoSpacing"/>
              <w:jc w:val="both"/>
            </w:pPr>
            <w:r>
              <w:t>In case of any deficiency on account of service verification, TE of Authority share in case of the same in service book, wrong pay fixation, calculation sheet, etc.</w:t>
            </w:r>
          </w:p>
        </w:tc>
        <w:tc>
          <w:tcPr>
            <w:tcW w:w="2915" w:type="dxa"/>
          </w:tcPr>
          <w:p w:rsidR="00EC45A7" w:rsidRPr="00D47159" w:rsidRDefault="00EC45A7" w:rsidP="00423155">
            <w:pPr>
              <w:pStyle w:val="NoSpacing"/>
              <w:jc w:val="both"/>
            </w:pPr>
            <w:r>
              <w:t>DDO/AO (Works)</w:t>
            </w:r>
          </w:p>
        </w:tc>
        <w:tc>
          <w:tcPr>
            <w:tcW w:w="2248" w:type="dxa"/>
          </w:tcPr>
          <w:p w:rsidR="00EC45A7" w:rsidRPr="00D47159" w:rsidRDefault="00EC45A7" w:rsidP="00423155">
            <w:pPr>
              <w:pStyle w:val="NoSpacing"/>
              <w:jc w:val="both"/>
            </w:pPr>
            <w:r>
              <w:t>1 years 9 months before retirement</w:t>
            </w:r>
          </w:p>
        </w:tc>
      </w:tr>
      <w:tr w:rsidR="00EC45A7" w:rsidRPr="00D47159" w:rsidTr="00423155">
        <w:tc>
          <w:tcPr>
            <w:tcW w:w="540" w:type="dxa"/>
          </w:tcPr>
          <w:p w:rsidR="00EC45A7" w:rsidRPr="00D47159" w:rsidRDefault="00EC45A7" w:rsidP="00423155">
            <w:pPr>
              <w:pStyle w:val="NoSpacing"/>
            </w:pPr>
            <w:r>
              <w:t>4</w:t>
            </w:r>
            <w:r w:rsidRPr="00D47159">
              <w:t>.</w:t>
            </w:r>
          </w:p>
        </w:tc>
        <w:tc>
          <w:tcPr>
            <w:tcW w:w="3477" w:type="dxa"/>
          </w:tcPr>
          <w:p w:rsidR="00EC45A7" w:rsidRPr="00D47159" w:rsidRDefault="00EC45A7" w:rsidP="00423155">
            <w:pPr>
              <w:pStyle w:val="NoSpacing"/>
              <w:jc w:val="both"/>
            </w:pPr>
            <w:r>
              <w:t>Immediate action by respective DDO to clear observations/deficiencies pointed by AO (Works)/Pension Cell at personal level within one week (Return to AO (Works) after correction)</w:t>
            </w:r>
            <w:r w:rsidRPr="00D47159">
              <w:t>.</w:t>
            </w:r>
          </w:p>
        </w:tc>
        <w:tc>
          <w:tcPr>
            <w:tcW w:w="2915" w:type="dxa"/>
          </w:tcPr>
          <w:p w:rsidR="00EC45A7" w:rsidRPr="00D47159" w:rsidRDefault="00EC45A7" w:rsidP="00423155">
            <w:pPr>
              <w:pStyle w:val="NoSpacing"/>
              <w:jc w:val="both"/>
            </w:pPr>
            <w:r>
              <w:t>DDO</w:t>
            </w:r>
          </w:p>
        </w:tc>
        <w:tc>
          <w:tcPr>
            <w:tcW w:w="2248" w:type="dxa"/>
          </w:tcPr>
          <w:p w:rsidR="00EC45A7" w:rsidRPr="00D47159" w:rsidRDefault="00EC45A7" w:rsidP="00423155">
            <w:pPr>
              <w:pStyle w:val="NoSpacing"/>
              <w:jc w:val="both"/>
            </w:pPr>
            <w:r w:rsidRPr="00D47159">
              <w:t xml:space="preserve">1 </w:t>
            </w:r>
            <w:r>
              <w:t>year</w:t>
            </w:r>
            <w:r w:rsidRPr="00D47159">
              <w:t>s</w:t>
            </w:r>
            <w:r>
              <w:t xml:space="preserve"> 8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t>5</w:t>
            </w:r>
            <w:r w:rsidRPr="00D47159">
              <w:t>.</w:t>
            </w:r>
          </w:p>
        </w:tc>
        <w:tc>
          <w:tcPr>
            <w:tcW w:w="3477" w:type="dxa"/>
          </w:tcPr>
          <w:p w:rsidR="00EC45A7" w:rsidRPr="00D47159" w:rsidRDefault="00EC45A7" w:rsidP="00423155">
            <w:pPr>
              <w:pStyle w:val="NoSpacing"/>
              <w:jc w:val="both"/>
            </w:pPr>
            <w:r>
              <w:t>Recovery of over payments. If any.</w:t>
            </w:r>
          </w:p>
        </w:tc>
        <w:tc>
          <w:tcPr>
            <w:tcW w:w="2915" w:type="dxa"/>
          </w:tcPr>
          <w:p w:rsidR="00EC45A7" w:rsidRPr="00D47159" w:rsidRDefault="00EC45A7" w:rsidP="00423155">
            <w:pPr>
              <w:pStyle w:val="NoSpacing"/>
              <w:jc w:val="both"/>
            </w:pPr>
            <w:r>
              <w:t>DDO</w:t>
            </w:r>
          </w:p>
        </w:tc>
        <w:tc>
          <w:tcPr>
            <w:tcW w:w="2248" w:type="dxa"/>
          </w:tcPr>
          <w:p w:rsidR="00EC45A7" w:rsidRPr="00D47159" w:rsidRDefault="00EC45A7" w:rsidP="00423155">
            <w:pPr>
              <w:pStyle w:val="NoSpacing"/>
              <w:jc w:val="both"/>
            </w:pPr>
            <w:r>
              <w:t>1</w:t>
            </w:r>
            <w:r w:rsidRPr="00D47159">
              <w:t xml:space="preserve"> </w:t>
            </w:r>
            <w:r>
              <w:t>years 8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t>6</w:t>
            </w:r>
            <w:r w:rsidRPr="00D47159">
              <w:t>.</w:t>
            </w:r>
          </w:p>
        </w:tc>
        <w:tc>
          <w:tcPr>
            <w:tcW w:w="3477" w:type="dxa"/>
          </w:tcPr>
          <w:p w:rsidR="00EC45A7" w:rsidRPr="00D47159" w:rsidRDefault="00EC45A7" w:rsidP="00423155">
            <w:pPr>
              <w:pStyle w:val="NoSpacing"/>
              <w:jc w:val="both"/>
            </w:pPr>
            <w:r>
              <w:t>Filling up of pension forms</w:t>
            </w:r>
          </w:p>
        </w:tc>
        <w:tc>
          <w:tcPr>
            <w:tcW w:w="2915" w:type="dxa"/>
          </w:tcPr>
          <w:p w:rsidR="00EC45A7" w:rsidRPr="00D47159" w:rsidRDefault="00EC45A7" w:rsidP="00423155">
            <w:pPr>
              <w:pStyle w:val="NoSpacing"/>
              <w:jc w:val="both"/>
            </w:pPr>
            <w:r>
              <w:t>By the retiring employees with the help of WI</w:t>
            </w:r>
          </w:p>
        </w:tc>
        <w:tc>
          <w:tcPr>
            <w:tcW w:w="2248" w:type="dxa"/>
          </w:tcPr>
          <w:p w:rsidR="00EC45A7" w:rsidRPr="00D47159" w:rsidRDefault="00EC45A7" w:rsidP="00423155">
            <w:pPr>
              <w:pStyle w:val="NoSpacing"/>
              <w:jc w:val="both"/>
            </w:pPr>
            <w:r>
              <w:t>1 years 6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t>7</w:t>
            </w:r>
            <w:r w:rsidRPr="00D47159">
              <w:t>.</w:t>
            </w:r>
          </w:p>
        </w:tc>
        <w:tc>
          <w:tcPr>
            <w:tcW w:w="3477" w:type="dxa"/>
          </w:tcPr>
          <w:p w:rsidR="00EC45A7" w:rsidRPr="00D47159" w:rsidRDefault="00EC45A7" w:rsidP="00423155">
            <w:pPr>
              <w:pStyle w:val="NoSpacing"/>
              <w:jc w:val="both"/>
            </w:pPr>
            <w:r>
              <w:t>Submission of pension file by retirees to DDO along with reqd. documents</w:t>
            </w:r>
          </w:p>
        </w:tc>
        <w:tc>
          <w:tcPr>
            <w:tcW w:w="2915" w:type="dxa"/>
          </w:tcPr>
          <w:p w:rsidR="00EC45A7" w:rsidRPr="00D47159" w:rsidRDefault="00EC45A7" w:rsidP="00423155">
            <w:pPr>
              <w:pStyle w:val="NoSpacing"/>
              <w:jc w:val="both"/>
            </w:pPr>
            <w:r>
              <w:t>By the retiring employees through Welfare Inspectors.</w:t>
            </w:r>
          </w:p>
        </w:tc>
        <w:tc>
          <w:tcPr>
            <w:tcW w:w="2248" w:type="dxa"/>
          </w:tcPr>
          <w:p w:rsidR="00EC45A7" w:rsidRPr="00D47159" w:rsidRDefault="00EC45A7" w:rsidP="00423155">
            <w:pPr>
              <w:pStyle w:val="NoSpacing"/>
              <w:jc w:val="both"/>
            </w:pPr>
            <w:r>
              <w:t xml:space="preserve">1 years </w:t>
            </w:r>
            <w:r w:rsidRPr="00D47159">
              <w:t>before retirement</w:t>
            </w:r>
          </w:p>
        </w:tc>
      </w:tr>
      <w:tr w:rsidR="00EC45A7" w:rsidRPr="00D47159" w:rsidTr="00423155">
        <w:tc>
          <w:tcPr>
            <w:tcW w:w="540" w:type="dxa"/>
          </w:tcPr>
          <w:p w:rsidR="00EC45A7" w:rsidRPr="00D47159" w:rsidRDefault="00EC45A7" w:rsidP="00423155">
            <w:pPr>
              <w:pStyle w:val="NoSpacing"/>
            </w:pPr>
            <w:r>
              <w:t>8</w:t>
            </w:r>
            <w:r w:rsidRPr="00D47159">
              <w:t>.</w:t>
            </w:r>
          </w:p>
        </w:tc>
        <w:tc>
          <w:tcPr>
            <w:tcW w:w="3477" w:type="dxa"/>
          </w:tcPr>
          <w:p w:rsidR="00EC45A7" w:rsidRPr="00D47159" w:rsidRDefault="00EC45A7" w:rsidP="00423155">
            <w:pPr>
              <w:pStyle w:val="NoSpacing"/>
              <w:jc w:val="both"/>
            </w:pPr>
            <w:r>
              <w:t>Software pension calculation.</w:t>
            </w:r>
          </w:p>
        </w:tc>
        <w:tc>
          <w:tcPr>
            <w:tcW w:w="2915" w:type="dxa"/>
          </w:tcPr>
          <w:p w:rsidR="00EC45A7" w:rsidRPr="00D47159" w:rsidRDefault="00EC45A7" w:rsidP="00423155">
            <w:pPr>
              <w:pStyle w:val="NoSpacing"/>
              <w:jc w:val="both"/>
            </w:pPr>
            <w:r>
              <w:t>DDO</w:t>
            </w:r>
          </w:p>
        </w:tc>
        <w:tc>
          <w:tcPr>
            <w:tcW w:w="2248" w:type="dxa"/>
          </w:tcPr>
          <w:p w:rsidR="00EC45A7" w:rsidRPr="00D47159" w:rsidRDefault="00EC45A7" w:rsidP="00423155">
            <w:pPr>
              <w:pStyle w:val="NoSpacing"/>
              <w:jc w:val="both"/>
            </w:pPr>
            <w:r>
              <w:t>10 months before retirement</w:t>
            </w:r>
          </w:p>
        </w:tc>
      </w:tr>
      <w:tr w:rsidR="00EC45A7" w:rsidRPr="00D47159" w:rsidTr="00423155">
        <w:tc>
          <w:tcPr>
            <w:tcW w:w="540" w:type="dxa"/>
          </w:tcPr>
          <w:p w:rsidR="00EC45A7" w:rsidRPr="00D47159" w:rsidRDefault="00EC45A7" w:rsidP="00423155">
            <w:pPr>
              <w:pStyle w:val="NoSpacing"/>
            </w:pPr>
            <w:r>
              <w:t>9</w:t>
            </w:r>
            <w:r w:rsidRPr="00D47159">
              <w:t>.</w:t>
            </w:r>
          </w:p>
        </w:tc>
        <w:tc>
          <w:tcPr>
            <w:tcW w:w="3477" w:type="dxa"/>
          </w:tcPr>
          <w:p w:rsidR="00EC45A7" w:rsidRPr="00D47159" w:rsidRDefault="00EC45A7" w:rsidP="00423155">
            <w:pPr>
              <w:pStyle w:val="NoSpacing"/>
              <w:jc w:val="both"/>
            </w:pPr>
            <w:r>
              <w:t>Submission of complete pension files (after completing above actions mentioned in Point No.5) to Pension Cell.</w:t>
            </w:r>
          </w:p>
        </w:tc>
        <w:tc>
          <w:tcPr>
            <w:tcW w:w="2915" w:type="dxa"/>
          </w:tcPr>
          <w:p w:rsidR="00EC45A7" w:rsidRPr="00D47159" w:rsidRDefault="00EC45A7" w:rsidP="00423155">
            <w:pPr>
              <w:pStyle w:val="NoSpacing"/>
              <w:jc w:val="both"/>
            </w:pPr>
            <w:r>
              <w:t>DD/EE/AO(CAU)</w:t>
            </w:r>
          </w:p>
        </w:tc>
        <w:tc>
          <w:tcPr>
            <w:tcW w:w="2248" w:type="dxa"/>
          </w:tcPr>
          <w:p w:rsidR="00EC45A7" w:rsidRPr="00D47159" w:rsidRDefault="00EC45A7" w:rsidP="00423155">
            <w:pPr>
              <w:pStyle w:val="NoSpacing"/>
              <w:jc w:val="both"/>
            </w:pPr>
            <w:r>
              <w:t>9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t>10.</w:t>
            </w:r>
          </w:p>
        </w:tc>
        <w:tc>
          <w:tcPr>
            <w:tcW w:w="3477" w:type="dxa"/>
          </w:tcPr>
          <w:p w:rsidR="00EC45A7" w:rsidRDefault="00EC45A7" w:rsidP="00423155">
            <w:pPr>
              <w:pStyle w:val="NoSpacing"/>
              <w:jc w:val="both"/>
            </w:pPr>
            <w:r>
              <w:t>DDO has to compete:-</w:t>
            </w:r>
          </w:p>
          <w:p w:rsidR="00EC45A7" w:rsidRDefault="00EC45A7" w:rsidP="00423155">
            <w:pPr>
              <w:pStyle w:val="NoSpacing"/>
              <w:jc w:val="both"/>
            </w:pPr>
            <w:r>
              <w:t>i) Checking of nomination</w:t>
            </w:r>
          </w:p>
          <w:p w:rsidR="00EC45A7" w:rsidRDefault="00EC45A7" w:rsidP="00423155">
            <w:pPr>
              <w:pStyle w:val="NoSpacing"/>
              <w:jc w:val="both"/>
            </w:pPr>
            <w:r>
              <w:t>ii) Service verification</w:t>
            </w:r>
          </w:p>
          <w:p w:rsidR="00EC45A7" w:rsidRDefault="00EC45A7" w:rsidP="00423155">
            <w:pPr>
              <w:pStyle w:val="NoSpacing"/>
              <w:jc w:val="both"/>
            </w:pPr>
            <w:r>
              <w:t>iii) Provisional LPC</w:t>
            </w:r>
          </w:p>
          <w:p w:rsidR="00EC45A7" w:rsidRDefault="00EC45A7" w:rsidP="00423155">
            <w:pPr>
              <w:pStyle w:val="NoSpacing"/>
              <w:jc w:val="both"/>
            </w:pPr>
            <w:r>
              <w:t>iv) Authority share transfer entry</w:t>
            </w:r>
          </w:p>
          <w:p w:rsidR="00EC45A7" w:rsidRDefault="00EC45A7" w:rsidP="00423155">
            <w:pPr>
              <w:pStyle w:val="NoSpacing"/>
              <w:jc w:val="both"/>
            </w:pPr>
            <w:r>
              <w:t>v) CNDC/VCR</w:t>
            </w:r>
          </w:p>
          <w:p w:rsidR="00EC45A7" w:rsidRPr="00D47159" w:rsidRDefault="00EC45A7" w:rsidP="00423155">
            <w:pPr>
              <w:pStyle w:val="NoSpacing"/>
              <w:jc w:val="both"/>
            </w:pPr>
            <w:r>
              <w:t>vi) Acceptance of pension papers by DD/Ex.Eng./Respective DDO</w:t>
            </w:r>
          </w:p>
        </w:tc>
        <w:tc>
          <w:tcPr>
            <w:tcW w:w="2915" w:type="dxa"/>
          </w:tcPr>
          <w:p w:rsidR="00EC45A7" w:rsidRPr="00D47159" w:rsidRDefault="00EC45A7" w:rsidP="00423155">
            <w:pPr>
              <w:pStyle w:val="NoSpacing"/>
              <w:jc w:val="both"/>
            </w:pPr>
            <w:r w:rsidRPr="00D47159">
              <w:t xml:space="preserve">By </w:t>
            </w:r>
            <w:r>
              <w:t>Dy.Dir.(Hort.), Ex. Engineer, Respective DDOs/AO(CAU)</w:t>
            </w:r>
          </w:p>
        </w:tc>
        <w:tc>
          <w:tcPr>
            <w:tcW w:w="2248" w:type="dxa"/>
          </w:tcPr>
          <w:p w:rsidR="00EC45A7" w:rsidRPr="00D47159" w:rsidRDefault="00EC45A7" w:rsidP="00423155">
            <w:pPr>
              <w:pStyle w:val="NoSpacing"/>
              <w:jc w:val="both"/>
            </w:pPr>
            <w:r>
              <w:t>8 months</w:t>
            </w:r>
            <w:r w:rsidRPr="00D47159">
              <w:t xml:space="preserve"> before retirement</w:t>
            </w:r>
          </w:p>
        </w:tc>
      </w:tr>
    </w:tbl>
    <w:p w:rsidR="00EC45A7" w:rsidRPr="00D47159" w:rsidRDefault="00EC45A7" w:rsidP="00EC45A7">
      <w:pPr>
        <w:pStyle w:val="NoSpacing"/>
        <w:jc w:val="right"/>
      </w:pPr>
      <w:r>
        <w:t>P.T.O.</w:t>
      </w: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7286A">
      <w:pPr>
        <w:pStyle w:val="ListParagraph"/>
        <w:spacing w:after="0" w:line="240" w:lineRule="auto"/>
        <w:ind w:left="1440"/>
        <w:jc w:val="both"/>
        <w:rPr>
          <w:rFonts w:ascii="Bookman Old Style" w:hAnsi="Bookman Old Style"/>
          <w:b/>
          <w:bCs/>
        </w:rPr>
      </w:pPr>
    </w:p>
    <w:p w:rsidR="00EC45A7" w:rsidRDefault="00EC45A7" w:rsidP="00EC45A7">
      <w:pPr>
        <w:pStyle w:val="NoSpacing"/>
        <w:jc w:val="center"/>
      </w:pPr>
      <w:r>
        <w:t>::2::</w:t>
      </w:r>
    </w:p>
    <w:p w:rsidR="00EC45A7" w:rsidRDefault="00EC45A7" w:rsidP="00EC45A7">
      <w:pPr>
        <w:pStyle w:val="NoSpacing"/>
        <w:jc w:val="right"/>
      </w:pPr>
    </w:p>
    <w:tbl>
      <w:tblPr>
        <w:tblStyle w:val="TableGrid"/>
        <w:tblW w:w="9180" w:type="dxa"/>
        <w:tblInd w:w="-162" w:type="dxa"/>
        <w:tblLook w:val="04A0"/>
      </w:tblPr>
      <w:tblGrid>
        <w:gridCol w:w="540"/>
        <w:gridCol w:w="3477"/>
        <w:gridCol w:w="2915"/>
        <w:gridCol w:w="2248"/>
      </w:tblGrid>
      <w:tr w:rsidR="00EC45A7" w:rsidRPr="00D47159" w:rsidTr="00423155">
        <w:trPr>
          <w:trHeight w:val="170"/>
        </w:trPr>
        <w:tc>
          <w:tcPr>
            <w:tcW w:w="540" w:type="dxa"/>
          </w:tcPr>
          <w:p w:rsidR="00EC45A7" w:rsidRPr="00162083" w:rsidRDefault="00EC45A7" w:rsidP="00423155">
            <w:pPr>
              <w:pStyle w:val="NoSpacing"/>
              <w:jc w:val="center"/>
              <w:rPr>
                <w:sz w:val="16"/>
                <w:szCs w:val="14"/>
              </w:rPr>
            </w:pPr>
            <w:r w:rsidRPr="00162083">
              <w:rPr>
                <w:sz w:val="16"/>
                <w:szCs w:val="14"/>
              </w:rPr>
              <w:t>1</w:t>
            </w:r>
          </w:p>
        </w:tc>
        <w:tc>
          <w:tcPr>
            <w:tcW w:w="3477" w:type="dxa"/>
          </w:tcPr>
          <w:p w:rsidR="00EC45A7" w:rsidRPr="00162083" w:rsidRDefault="00EC45A7" w:rsidP="00423155">
            <w:pPr>
              <w:pStyle w:val="NoSpacing"/>
              <w:jc w:val="center"/>
              <w:rPr>
                <w:sz w:val="16"/>
                <w:szCs w:val="14"/>
              </w:rPr>
            </w:pPr>
            <w:r w:rsidRPr="00162083">
              <w:rPr>
                <w:sz w:val="16"/>
                <w:szCs w:val="14"/>
              </w:rPr>
              <w:t>2</w:t>
            </w:r>
          </w:p>
        </w:tc>
        <w:tc>
          <w:tcPr>
            <w:tcW w:w="2915" w:type="dxa"/>
          </w:tcPr>
          <w:p w:rsidR="00EC45A7" w:rsidRPr="00162083" w:rsidRDefault="00EC45A7" w:rsidP="00423155">
            <w:pPr>
              <w:pStyle w:val="NoSpacing"/>
              <w:jc w:val="center"/>
              <w:rPr>
                <w:sz w:val="16"/>
                <w:szCs w:val="14"/>
              </w:rPr>
            </w:pPr>
            <w:r w:rsidRPr="00162083">
              <w:rPr>
                <w:sz w:val="16"/>
                <w:szCs w:val="14"/>
              </w:rPr>
              <w:t>3</w:t>
            </w:r>
          </w:p>
        </w:tc>
        <w:tc>
          <w:tcPr>
            <w:tcW w:w="2248" w:type="dxa"/>
          </w:tcPr>
          <w:p w:rsidR="00EC45A7" w:rsidRPr="00162083" w:rsidRDefault="00EC45A7" w:rsidP="00423155">
            <w:pPr>
              <w:pStyle w:val="NoSpacing"/>
              <w:jc w:val="center"/>
              <w:rPr>
                <w:sz w:val="16"/>
                <w:szCs w:val="14"/>
              </w:rPr>
            </w:pPr>
            <w:r w:rsidRPr="00162083">
              <w:rPr>
                <w:sz w:val="16"/>
                <w:szCs w:val="14"/>
              </w:rPr>
              <w:t>4</w:t>
            </w:r>
          </w:p>
        </w:tc>
      </w:tr>
      <w:tr w:rsidR="00EC45A7" w:rsidRPr="00D47159" w:rsidTr="00423155">
        <w:trPr>
          <w:trHeight w:val="1817"/>
        </w:trPr>
        <w:tc>
          <w:tcPr>
            <w:tcW w:w="540" w:type="dxa"/>
          </w:tcPr>
          <w:p w:rsidR="00EC45A7" w:rsidRPr="00D47159" w:rsidRDefault="00EC45A7" w:rsidP="00423155">
            <w:pPr>
              <w:pStyle w:val="NoSpacing"/>
            </w:pPr>
            <w:r w:rsidRPr="00D47159">
              <w:t>11.</w:t>
            </w:r>
          </w:p>
        </w:tc>
        <w:tc>
          <w:tcPr>
            <w:tcW w:w="3477" w:type="dxa"/>
          </w:tcPr>
          <w:p w:rsidR="00EC45A7" w:rsidRPr="00D47159" w:rsidRDefault="00EC45A7" w:rsidP="00423155">
            <w:pPr>
              <w:pStyle w:val="NoSpacing"/>
              <w:jc w:val="both"/>
            </w:pPr>
            <w:r w:rsidRPr="00D47159">
              <w:t>Receipt of complete case in Pension Cell</w:t>
            </w:r>
          </w:p>
        </w:tc>
        <w:tc>
          <w:tcPr>
            <w:tcW w:w="2915" w:type="dxa"/>
          </w:tcPr>
          <w:p w:rsidR="00EC45A7" w:rsidRPr="00D47159" w:rsidRDefault="00EC45A7" w:rsidP="00423155">
            <w:pPr>
              <w:pStyle w:val="NoSpacing"/>
              <w:jc w:val="both"/>
            </w:pPr>
            <w:r>
              <w:t xml:space="preserve">AO </w:t>
            </w:r>
            <w:r w:rsidRPr="00D47159">
              <w:t>(Pension)</w:t>
            </w:r>
            <w:r>
              <w:t xml:space="preserve"> Cell</w:t>
            </w:r>
          </w:p>
        </w:tc>
        <w:tc>
          <w:tcPr>
            <w:tcW w:w="2248" w:type="dxa"/>
          </w:tcPr>
          <w:p w:rsidR="00EC45A7" w:rsidRPr="00D47159" w:rsidRDefault="00EC45A7" w:rsidP="00423155">
            <w:pPr>
              <w:pStyle w:val="NoSpacing"/>
              <w:jc w:val="both"/>
            </w:pPr>
            <w:r>
              <w:t>6 months</w:t>
            </w:r>
            <w:r w:rsidRPr="00D47159">
              <w:t xml:space="preserve"> before retirement</w:t>
            </w:r>
          </w:p>
        </w:tc>
      </w:tr>
      <w:tr w:rsidR="00EC45A7" w:rsidRPr="00D47159" w:rsidTr="00423155">
        <w:tc>
          <w:tcPr>
            <w:tcW w:w="540" w:type="dxa"/>
          </w:tcPr>
          <w:p w:rsidR="00EC45A7" w:rsidRPr="00D47159" w:rsidRDefault="00EC45A7" w:rsidP="00423155">
            <w:pPr>
              <w:pStyle w:val="NoSpacing"/>
            </w:pPr>
            <w:r w:rsidRPr="00D47159">
              <w:t>12.</w:t>
            </w:r>
          </w:p>
        </w:tc>
        <w:tc>
          <w:tcPr>
            <w:tcW w:w="3477" w:type="dxa"/>
          </w:tcPr>
          <w:p w:rsidR="00EC45A7" w:rsidRPr="00D47159" w:rsidRDefault="00EC45A7" w:rsidP="00423155">
            <w:pPr>
              <w:pStyle w:val="NoSpacing"/>
              <w:jc w:val="both"/>
            </w:pPr>
            <w:r w:rsidRPr="00D47159">
              <w:t>Final pay orders/pension calculation sheets by Pension Cell and submission of file to C.A. for authorization of pension.</w:t>
            </w:r>
          </w:p>
        </w:tc>
        <w:tc>
          <w:tcPr>
            <w:tcW w:w="2915" w:type="dxa"/>
          </w:tcPr>
          <w:p w:rsidR="00EC45A7" w:rsidRPr="00D47159" w:rsidRDefault="00EC45A7" w:rsidP="00423155">
            <w:pPr>
              <w:pStyle w:val="NoSpacing"/>
              <w:jc w:val="both"/>
            </w:pPr>
            <w:r w:rsidRPr="00D47159">
              <w:t>AO(Pension)Cell</w:t>
            </w:r>
          </w:p>
        </w:tc>
        <w:tc>
          <w:tcPr>
            <w:tcW w:w="2248" w:type="dxa"/>
          </w:tcPr>
          <w:p w:rsidR="00EC45A7" w:rsidRPr="00D47159" w:rsidRDefault="00EC45A7" w:rsidP="00423155">
            <w:pPr>
              <w:pStyle w:val="NoSpacing"/>
              <w:jc w:val="both"/>
            </w:pPr>
            <w:r>
              <w:t>25</w:t>
            </w:r>
            <w:r w:rsidRPr="00D47159">
              <w:t xml:space="preserve"> days before retirement</w:t>
            </w:r>
          </w:p>
        </w:tc>
      </w:tr>
      <w:tr w:rsidR="00EC45A7" w:rsidRPr="00D47159" w:rsidTr="00423155">
        <w:tc>
          <w:tcPr>
            <w:tcW w:w="540" w:type="dxa"/>
          </w:tcPr>
          <w:p w:rsidR="00EC45A7" w:rsidRPr="00D47159" w:rsidRDefault="00EC45A7" w:rsidP="00423155">
            <w:pPr>
              <w:pStyle w:val="NoSpacing"/>
            </w:pPr>
            <w:r w:rsidRPr="00D47159">
              <w:t>13.</w:t>
            </w:r>
          </w:p>
        </w:tc>
        <w:tc>
          <w:tcPr>
            <w:tcW w:w="3477" w:type="dxa"/>
          </w:tcPr>
          <w:p w:rsidR="00EC45A7" w:rsidRPr="00D47159" w:rsidRDefault="00EC45A7" w:rsidP="00423155">
            <w:pPr>
              <w:pStyle w:val="NoSpacing"/>
              <w:jc w:val="both"/>
            </w:pPr>
            <w:r w:rsidRPr="00D47159">
              <w:t>Sending of pay orders to Cash Branch</w:t>
            </w:r>
          </w:p>
        </w:tc>
        <w:tc>
          <w:tcPr>
            <w:tcW w:w="2915" w:type="dxa"/>
          </w:tcPr>
          <w:p w:rsidR="00EC45A7" w:rsidRPr="00D47159" w:rsidRDefault="00EC45A7" w:rsidP="00423155">
            <w:pPr>
              <w:pStyle w:val="NoSpacing"/>
              <w:jc w:val="both"/>
            </w:pPr>
            <w:r w:rsidRPr="00D47159">
              <w:t>AO(Pension)Cell</w:t>
            </w:r>
          </w:p>
        </w:tc>
        <w:tc>
          <w:tcPr>
            <w:tcW w:w="2248" w:type="dxa"/>
          </w:tcPr>
          <w:p w:rsidR="00EC45A7" w:rsidRPr="00D47159" w:rsidRDefault="00EC45A7" w:rsidP="00423155">
            <w:pPr>
              <w:pStyle w:val="NoSpacing"/>
              <w:jc w:val="both"/>
            </w:pPr>
            <w:r w:rsidRPr="00D47159">
              <w:t>15 days before retirement</w:t>
            </w:r>
          </w:p>
        </w:tc>
      </w:tr>
      <w:tr w:rsidR="00EC45A7" w:rsidRPr="00D47159" w:rsidTr="00423155">
        <w:tc>
          <w:tcPr>
            <w:tcW w:w="540" w:type="dxa"/>
          </w:tcPr>
          <w:p w:rsidR="00EC45A7" w:rsidRPr="00D47159" w:rsidRDefault="00EC45A7" w:rsidP="00423155">
            <w:pPr>
              <w:pStyle w:val="NoSpacing"/>
            </w:pPr>
            <w:r w:rsidRPr="00D47159">
              <w:t>14.</w:t>
            </w:r>
          </w:p>
        </w:tc>
        <w:tc>
          <w:tcPr>
            <w:tcW w:w="3477" w:type="dxa"/>
          </w:tcPr>
          <w:p w:rsidR="00EC45A7" w:rsidRPr="00D47159" w:rsidRDefault="00EC45A7" w:rsidP="00423155">
            <w:pPr>
              <w:pStyle w:val="NoSpacing"/>
              <w:jc w:val="both"/>
            </w:pPr>
            <w:r w:rsidRPr="00D47159">
              <w:t xml:space="preserve">Sending of Leave Encashment E.Os orders by </w:t>
            </w:r>
            <w:r>
              <w:t>DDO</w:t>
            </w:r>
            <w:r w:rsidRPr="00D47159">
              <w:t xml:space="preserve"> to respective AO</w:t>
            </w:r>
            <w:r>
              <w:t xml:space="preserve"> </w:t>
            </w:r>
            <w:r w:rsidRPr="00D47159">
              <w:t xml:space="preserve">(CAU) and </w:t>
            </w:r>
            <w:r>
              <w:t>issue of cheque.</w:t>
            </w:r>
          </w:p>
        </w:tc>
        <w:tc>
          <w:tcPr>
            <w:tcW w:w="2915" w:type="dxa"/>
          </w:tcPr>
          <w:p w:rsidR="00EC45A7" w:rsidRPr="00D47159" w:rsidRDefault="00EC45A7" w:rsidP="00423155">
            <w:pPr>
              <w:pStyle w:val="NoSpacing"/>
              <w:jc w:val="both"/>
            </w:pPr>
            <w:r>
              <w:t>EE/DD (Hort.)</w:t>
            </w:r>
          </w:p>
        </w:tc>
        <w:tc>
          <w:tcPr>
            <w:tcW w:w="2248" w:type="dxa"/>
          </w:tcPr>
          <w:p w:rsidR="00EC45A7" w:rsidRPr="00D47159" w:rsidRDefault="00EC45A7" w:rsidP="00423155">
            <w:pPr>
              <w:pStyle w:val="NoSpacing"/>
              <w:jc w:val="both"/>
            </w:pPr>
            <w:r w:rsidRPr="00D47159">
              <w:t>15 days before retirement</w:t>
            </w:r>
          </w:p>
        </w:tc>
      </w:tr>
      <w:tr w:rsidR="00EC45A7" w:rsidRPr="00D47159" w:rsidTr="00423155">
        <w:tc>
          <w:tcPr>
            <w:tcW w:w="540" w:type="dxa"/>
          </w:tcPr>
          <w:p w:rsidR="00EC45A7" w:rsidRPr="00D47159" w:rsidRDefault="00EC45A7" w:rsidP="00423155">
            <w:pPr>
              <w:pStyle w:val="NoSpacing"/>
            </w:pPr>
            <w:r w:rsidRPr="00D47159">
              <w:t>15.</w:t>
            </w:r>
          </w:p>
        </w:tc>
        <w:tc>
          <w:tcPr>
            <w:tcW w:w="3477" w:type="dxa"/>
          </w:tcPr>
          <w:p w:rsidR="00EC45A7" w:rsidRPr="00D47159" w:rsidRDefault="00EC45A7" w:rsidP="00423155">
            <w:pPr>
              <w:pStyle w:val="NoSpacing"/>
              <w:jc w:val="both"/>
            </w:pPr>
            <w:r w:rsidRPr="00D47159">
              <w:t>Sending of pay order of GPF by respective DDO to CAU.</w:t>
            </w:r>
          </w:p>
        </w:tc>
        <w:tc>
          <w:tcPr>
            <w:tcW w:w="2915" w:type="dxa"/>
          </w:tcPr>
          <w:p w:rsidR="00EC45A7" w:rsidRPr="00D47159" w:rsidRDefault="00EC45A7" w:rsidP="00423155">
            <w:pPr>
              <w:pStyle w:val="NoSpacing"/>
              <w:jc w:val="both"/>
            </w:pPr>
            <w:r w:rsidRPr="00D47159">
              <w:t>Respective DDO</w:t>
            </w:r>
          </w:p>
        </w:tc>
        <w:tc>
          <w:tcPr>
            <w:tcW w:w="2248" w:type="dxa"/>
          </w:tcPr>
          <w:p w:rsidR="00EC45A7" w:rsidRPr="00D47159" w:rsidRDefault="00EC45A7" w:rsidP="00423155">
            <w:pPr>
              <w:pStyle w:val="NoSpacing"/>
              <w:jc w:val="both"/>
            </w:pPr>
            <w:r w:rsidRPr="00D47159">
              <w:t>15 days before retirement</w:t>
            </w:r>
          </w:p>
        </w:tc>
      </w:tr>
      <w:tr w:rsidR="00EC45A7" w:rsidRPr="00D47159" w:rsidTr="00423155">
        <w:tc>
          <w:tcPr>
            <w:tcW w:w="540" w:type="dxa"/>
          </w:tcPr>
          <w:p w:rsidR="00EC45A7" w:rsidRPr="00D47159" w:rsidRDefault="00EC45A7" w:rsidP="00423155">
            <w:pPr>
              <w:pStyle w:val="NoSpacing"/>
            </w:pPr>
            <w:r w:rsidRPr="00D47159">
              <w:t>16.</w:t>
            </w:r>
          </w:p>
        </w:tc>
        <w:tc>
          <w:tcPr>
            <w:tcW w:w="3477" w:type="dxa"/>
          </w:tcPr>
          <w:p w:rsidR="00EC45A7" w:rsidRPr="00D47159" w:rsidRDefault="00EC45A7" w:rsidP="00423155">
            <w:pPr>
              <w:pStyle w:val="NoSpacing"/>
              <w:jc w:val="both"/>
            </w:pPr>
            <w:r w:rsidRPr="00D47159">
              <w:t xml:space="preserve">Sending of </w:t>
            </w:r>
            <w:r>
              <w:t>online payment</w:t>
            </w:r>
            <w:r w:rsidRPr="00D47159">
              <w:t xml:space="preserve"> of GPF and Leave Encashment.</w:t>
            </w:r>
          </w:p>
        </w:tc>
        <w:tc>
          <w:tcPr>
            <w:tcW w:w="2915" w:type="dxa"/>
          </w:tcPr>
          <w:p w:rsidR="00EC45A7" w:rsidRPr="00D47159" w:rsidRDefault="00EC45A7" w:rsidP="00423155">
            <w:pPr>
              <w:pStyle w:val="NoSpacing"/>
              <w:jc w:val="both"/>
            </w:pPr>
            <w:r w:rsidRPr="00D47159">
              <w:t>Respective DDO</w:t>
            </w:r>
          </w:p>
        </w:tc>
        <w:tc>
          <w:tcPr>
            <w:tcW w:w="2248" w:type="dxa"/>
          </w:tcPr>
          <w:p w:rsidR="00EC45A7" w:rsidRPr="00D47159" w:rsidRDefault="00EC45A7" w:rsidP="00423155">
            <w:pPr>
              <w:pStyle w:val="NoSpacing"/>
              <w:jc w:val="both"/>
            </w:pPr>
            <w:r w:rsidRPr="00D47159">
              <w:t>10 days before retirement</w:t>
            </w:r>
          </w:p>
        </w:tc>
      </w:tr>
      <w:tr w:rsidR="00EC45A7" w:rsidRPr="00D47159" w:rsidTr="00423155">
        <w:tc>
          <w:tcPr>
            <w:tcW w:w="540" w:type="dxa"/>
          </w:tcPr>
          <w:p w:rsidR="00EC45A7" w:rsidRPr="00D47159" w:rsidRDefault="00EC45A7" w:rsidP="00423155">
            <w:pPr>
              <w:pStyle w:val="NoSpacing"/>
            </w:pPr>
            <w:r w:rsidRPr="00D47159">
              <w:t>17.</w:t>
            </w:r>
          </w:p>
        </w:tc>
        <w:tc>
          <w:tcPr>
            <w:tcW w:w="3477" w:type="dxa"/>
          </w:tcPr>
          <w:p w:rsidR="00EC45A7" w:rsidRPr="00D47159" w:rsidRDefault="00EC45A7" w:rsidP="00423155">
            <w:pPr>
              <w:pStyle w:val="NoSpacing"/>
              <w:jc w:val="both"/>
            </w:pPr>
            <w:r>
              <w:t xml:space="preserve">Online payment order </w:t>
            </w:r>
            <w:r w:rsidRPr="00D47159">
              <w:t xml:space="preserve"> for commutation &amp; gratuity, PPO etc.</w:t>
            </w:r>
          </w:p>
        </w:tc>
        <w:tc>
          <w:tcPr>
            <w:tcW w:w="2915" w:type="dxa"/>
          </w:tcPr>
          <w:p w:rsidR="00EC45A7" w:rsidRPr="00D47159" w:rsidRDefault="00EC45A7" w:rsidP="00423155">
            <w:pPr>
              <w:pStyle w:val="NoSpacing"/>
              <w:jc w:val="both"/>
            </w:pPr>
            <w:r w:rsidRPr="00D47159">
              <w:t>AO (Pension) Cell</w:t>
            </w:r>
          </w:p>
        </w:tc>
        <w:tc>
          <w:tcPr>
            <w:tcW w:w="2248" w:type="dxa"/>
          </w:tcPr>
          <w:p w:rsidR="00EC45A7" w:rsidRPr="00D47159" w:rsidRDefault="00EC45A7" w:rsidP="00423155">
            <w:pPr>
              <w:pStyle w:val="NoSpacing"/>
              <w:jc w:val="both"/>
            </w:pPr>
            <w:r w:rsidRPr="00D47159">
              <w:t>2 Days for the retirement function</w:t>
            </w:r>
          </w:p>
        </w:tc>
      </w:tr>
      <w:tr w:rsidR="00EC45A7" w:rsidRPr="00D47159" w:rsidTr="00423155">
        <w:tc>
          <w:tcPr>
            <w:tcW w:w="540" w:type="dxa"/>
          </w:tcPr>
          <w:p w:rsidR="00EC45A7" w:rsidRPr="00D47159" w:rsidRDefault="00EC45A7" w:rsidP="00423155">
            <w:pPr>
              <w:pStyle w:val="NoSpacing"/>
            </w:pPr>
            <w:r>
              <w:t>18.</w:t>
            </w:r>
          </w:p>
        </w:tc>
        <w:tc>
          <w:tcPr>
            <w:tcW w:w="3477" w:type="dxa"/>
          </w:tcPr>
          <w:p w:rsidR="00EC45A7" w:rsidRPr="00D47159" w:rsidRDefault="00EC45A7" w:rsidP="00423155">
            <w:pPr>
              <w:pStyle w:val="NoSpacing"/>
              <w:jc w:val="both"/>
            </w:pPr>
            <w:r>
              <w:t>Online p</w:t>
            </w:r>
            <w:r w:rsidRPr="00D47159">
              <w:t>ayment &amp; PPO books etc. to retirees</w:t>
            </w:r>
          </w:p>
        </w:tc>
        <w:tc>
          <w:tcPr>
            <w:tcW w:w="2915" w:type="dxa"/>
          </w:tcPr>
          <w:p w:rsidR="00EC45A7" w:rsidRPr="00D47159" w:rsidRDefault="00EC45A7" w:rsidP="00423155">
            <w:pPr>
              <w:pStyle w:val="NoSpacing"/>
              <w:jc w:val="both"/>
            </w:pPr>
            <w:r w:rsidRPr="00D47159">
              <w:t>DD (Welfare)</w:t>
            </w:r>
          </w:p>
        </w:tc>
        <w:tc>
          <w:tcPr>
            <w:tcW w:w="2248" w:type="dxa"/>
          </w:tcPr>
          <w:p w:rsidR="00EC45A7" w:rsidRPr="00D47159" w:rsidRDefault="00EC45A7" w:rsidP="00423155">
            <w:pPr>
              <w:pStyle w:val="NoSpacing"/>
              <w:jc w:val="both"/>
            </w:pPr>
            <w:r w:rsidRPr="00D47159">
              <w:t>On the last working day of the month</w:t>
            </w:r>
          </w:p>
        </w:tc>
      </w:tr>
    </w:tbl>
    <w:p w:rsidR="00EC45A7" w:rsidRDefault="00EC45A7" w:rsidP="00EC45A7">
      <w:pPr>
        <w:pStyle w:val="NoSpacing"/>
      </w:pPr>
    </w:p>
    <w:p w:rsidR="00EC45A7" w:rsidRPr="00D47159" w:rsidRDefault="00EC45A7" w:rsidP="00EC45A7">
      <w:pPr>
        <w:pStyle w:val="NoSpacing"/>
      </w:pPr>
    </w:p>
    <w:p w:rsidR="00EC45A7" w:rsidRPr="00D47159" w:rsidRDefault="00EC45A7" w:rsidP="00EC45A7">
      <w:pPr>
        <w:pStyle w:val="NoSpacing"/>
      </w:pPr>
    </w:p>
    <w:p w:rsidR="00EC45A7" w:rsidRPr="00D47159" w:rsidRDefault="00EC45A7" w:rsidP="00EC45A7">
      <w:pPr>
        <w:pStyle w:val="NoSpacing"/>
      </w:pPr>
    </w:p>
    <w:p w:rsidR="00EC45A7" w:rsidRPr="00D47159" w:rsidRDefault="00EC45A7" w:rsidP="00EC45A7">
      <w:pPr>
        <w:pStyle w:val="NoSpacing"/>
      </w:pPr>
    </w:p>
    <w:p w:rsidR="00EC45A7" w:rsidRPr="00D47159" w:rsidRDefault="00EC45A7" w:rsidP="00EC45A7">
      <w:pPr>
        <w:pStyle w:val="NoSpacing"/>
        <w:ind w:firstLine="720"/>
      </w:pPr>
      <w:r>
        <w:t>-sd/-</w:t>
      </w:r>
      <w:r>
        <w:tab/>
      </w:r>
      <w:r>
        <w:tab/>
      </w:r>
      <w:r>
        <w:tab/>
      </w:r>
      <w:r>
        <w:tab/>
      </w:r>
      <w:r>
        <w:tab/>
      </w:r>
      <w:r>
        <w:tab/>
      </w:r>
      <w:r>
        <w:tab/>
      </w:r>
      <w:r>
        <w:tab/>
      </w:r>
      <w:r>
        <w:tab/>
        <w:t>-sd/-</w:t>
      </w:r>
    </w:p>
    <w:p w:rsidR="00EC45A7" w:rsidRDefault="00EC45A7" w:rsidP="00EC45A7">
      <w:pPr>
        <w:pStyle w:val="NoSpacing"/>
      </w:pPr>
      <w:r w:rsidRPr="00D47159">
        <w:t xml:space="preserve">Chief Accounts Officer                                </w:t>
      </w:r>
      <w:r>
        <w:tab/>
      </w:r>
      <w:r>
        <w:tab/>
      </w:r>
      <w:r>
        <w:tab/>
      </w:r>
      <w:r>
        <w:tab/>
      </w:r>
      <w:r>
        <w:tab/>
      </w:r>
      <w:r w:rsidRPr="00D47159">
        <w:t>Commissioner (Pers.)</w:t>
      </w:r>
    </w:p>
    <w:p w:rsidR="00EC45A7" w:rsidRPr="00E7286A" w:rsidRDefault="00EC45A7" w:rsidP="00E7286A">
      <w:pPr>
        <w:pStyle w:val="ListParagraph"/>
        <w:spacing w:after="0" w:line="240" w:lineRule="auto"/>
        <w:ind w:left="1440"/>
        <w:jc w:val="both"/>
        <w:rPr>
          <w:rFonts w:ascii="Bookman Old Style" w:hAnsi="Bookman Old Style"/>
          <w:b/>
          <w:bCs/>
        </w:rPr>
      </w:pPr>
    </w:p>
    <w:sectPr w:rsidR="00EC45A7" w:rsidRPr="00E7286A" w:rsidSect="00E7286A">
      <w:pgSz w:w="12240" w:h="20160" w:code="5"/>
      <w:pgMar w:top="1260" w:right="1710" w:bottom="135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8488D"/>
    <w:multiLevelType w:val="hybridMultilevel"/>
    <w:tmpl w:val="D876CFB0"/>
    <w:lvl w:ilvl="0" w:tplc="5A04A6F6">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7286A"/>
    <w:rsid w:val="00C563CB"/>
    <w:rsid w:val="00E13766"/>
    <w:rsid w:val="00E7286A"/>
    <w:rsid w:val="00EC4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6A"/>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86A"/>
    <w:pPr>
      <w:spacing w:after="0" w:line="240" w:lineRule="auto"/>
    </w:pPr>
    <w:rPr>
      <w:szCs w:val="20"/>
      <w:lang w:bidi="hi-IN"/>
    </w:rPr>
  </w:style>
  <w:style w:type="paragraph" w:styleId="ListParagraph">
    <w:name w:val="List Paragraph"/>
    <w:basedOn w:val="Normal"/>
    <w:uiPriority w:val="34"/>
    <w:qFormat/>
    <w:rsid w:val="00E7286A"/>
    <w:pPr>
      <w:ind w:left="720"/>
      <w:contextualSpacing/>
    </w:pPr>
    <w:rPr>
      <w:szCs w:val="22"/>
      <w:lang w:bidi="ar-SA"/>
    </w:rPr>
  </w:style>
  <w:style w:type="table" w:styleId="TableGrid">
    <w:name w:val="Table Grid"/>
    <w:basedOn w:val="TableNormal"/>
    <w:uiPriority w:val="59"/>
    <w:rsid w:val="00EC45A7"/>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2017-07-07T10:43:00Z</dcterms:created>
  <dcterms:modified xsi:type="dcterms:W3CDTF">2017-07-07T10:54:00Z</dcterms:modified>
</cp:coreProperties>
</file>